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6A4196" w14:textId="77777777" w:rsidR="00C041D6" w:rsidRDefault="00C041D6" w:rsidP="00C041D6">
      <w:pPr>
        <w:pStyle w:val="Default"/>
      </w:pPr>
    </w:p>
    <w:p w14:paraId="3962ED83" w14:textId="395E6C37" w:rsidR="00C041D6" w:rsidRPr="006042E1" w:rsidRDefault="00C041D6" w:rsidP="00C041D6">
      <w:pPr>
        <w:pStyle w:val="Default"/>
        <w:jc w:val="center"/>
        <w:rPr>
          <w:color w:val="auto"/>
        </w:rPr>
      </w:pPr>
      <w:r w:rsidRPr="006042E1">
        <w:rPr>
          <w:rFonts w:hint="eastAsia"/>
          <w:color w:val="auto"/>
        </w:rPr>
        <w:t>倫理</w:t>
      </w:r>
      <w:r w:rsidR="004243F6">
        <w:rPr>
          <w:rFonts w:hint="eastAsia"/>
          <w:color w:val="auto"/>
        </w:rPr>
        <w:t>規程</w:t>
      </w:r>
    </w:p>
    <w:p w14:paraId="233E8226" w14:textId="77777777" w:rsidR="00C041D6" w:rsidRPr="006042E1" w:rsidRDefault="00C041D6" w:rsidP="00C041D6">
      <w:pPr>
        <w:pStyle w:val="Default"/>
        <w:jc w:val="right"/>
        <w:rPr>
          <w:color w:val="auto"/>
          <w:sz w:val="21"/>
          <w:szCs w:val="21"/>
        </w:rPr>
      </w:pPr>
      <w:r w:rsidRPr="006042E1">
        <w:rPr>
          <w:rFonts w:hint="eastAsia"/>
          <w:color w:val="auto"/>
          <w:sz w:val="21"/>
          <w:szCs w:val="21"/>
        </w:rPr>
        <w:t>一般社団法人全国薬剤師在宅療養支援連絡会</w:t>
      </w:r>
    </w:p>
    <w:p w14:paraId="3013B131" w14:textId="6452DCAC" w:rsidR="00C041D6" w:rsidRPr="006042E1" w:rsidRDefault="00C041D6" w:rsidP="00C041D6">
      <w:pPr>
        <w:pStyle w:val="Default"/>
        <w:rPr>
          <w:color w:val="auto"/>
          <w:sz w:val="21"/>
          <w:szCs w:val="21"/>
        </w:rPr>
      </w:pPr>
      <w:r w:rsidRPr="006042E1">
        <w:rPr>
          <w:rFonts w:hint="eastAsia"/>
          <w:color w:val="auto"/>
          <w:sz w:val="21"/>
          <w:szCs w:val="21"/>
        </w:rPr>
        <w:t>一般社団法人全国薬剤師在宅療養支援連絡会（以下、本連絡会</w:t>
      </w:r>
      <w:r>
        <w:rPr>
          <w:rFonts w:hint="eastAsia"/>
          <w:color w:val="auto"/>
          <w:sz w:val="21"/>
          <w:szCs w:val="21"/>
        </w:rPr>
        <w:t>という。）は、</w:t>
      </w:r>
      <w:r w:rsidRPr="006042E1">
        <w:rPr>
          <w:rFonts w:hint="eastAsia"/>
          <w:color w:val="auto"/>
          <w:sz w:val="21"/>
          <w:szCs w:val="21"/>
        </w:rPr>
        <w:t>研究倫理審査委員会の設置・運営・審査に関して必要な事項を倫理</w:t>
      </w:r>
      <w:r w:rsidR="004243F6">
        <w:rPr>
          <w:rFonts w:hint="eastAsia"/>
          <w:color w:val="auto"/>
          <w:sz w:val="21"/>
          <w:szCs w:val="21"/>
        </w:rPr>
        <w:t>規程</w:t>
      </w:r>
      <w:r w:rsidRPr="006042E1">
        <w:rPr>
          <w:rFonts w:hint="eastAsia"/>
          <w:color w:val="auto"/>
          <w:sz w:val="21"/>
          <w:szCs w:val="21"/>
        </w:rPr>
        <w:t>（以下、本</w:t>
      </w:r>
      <w:r w:rsidR="004243F6">
        <w:rPr>
          <w:rFonts w:hint="eastAsia"/>
          <w:color w:val="auto"/>
          <w:sz w:val="21"/>
          <w:szCs w:val="21"/>
        </w:rPr>
        <w:t>規程</w:t>
      </w:r>
      <w:r w:rsidRPr="006042E1">
        <w:rPr>
          <w:rFonts w:hint="eastAsia"/>
          <w:color w:val="auto"/>
          <w:sz w:val="21"/>
          <w:szCs w:val="21"/>
        </w:rPr>
        <w:t>という。）に定めるものとする。</w:t>
      </w:r>
    </w:p>
    <w:p w14:paraId="7E815FEA" w14:textId="77777777" w:rsidR="00C041D6" w:rsidRPr="006042E1" w:rsidRDefault="00C041D6" w:rsidP="00C041D6">
      <w:pPr>
        <w:pStyle w:val="Default"/>
        <w:rPr>
          <w:rFonts w:hAnsi="Century"/>
          <w:color w:val="auto"/>
          <w:sz w:val="21"/>
          <w:szCs w:val="21"/>
        </w:rPr>
      </w:pPr>
      <w:r w:rsidRPr="006042E1">
        <w:rPr>
          <w:rFonts w:hint="eastAsia"/>
          <w:color w:val="auto"/>
          <w:sz w:val="21"/>
          <w:szCs w:val="21"/>
        </w:rPr>
        <w:t>第</w:t>
      </w:r>
      <w:r w:rsidRPr="006042E1">
        <w:rPr>
          <w:rFonts w:ascii="Century" w:hAnsi="Century" w:cs="Century"/>
          <w:color w:val="auto"/>
          <w:sz w:val="21"/>
          <w:szCs w:val="21"/>
        </w:rPr>
        <w:t>1</w:t>
      </w:r>
      <w:r w:rsidRPr="006042E1">
        <w:rPr>
          <w:rFonts w:hAnsi="Century" w:hint="eastAsia"/>
          <w:color w:val="auto"/>
          <w:sz w:val="21"/>
          <w:szCs w:val="21"/>
        </w:rPr>
        <w:t>条（目的）</w:t>
      </w:r>
    </w:p>
    <w:p w14:paraId="4449A046" w14:textId="59E897B6" w:rsidR="00C041D6" w:rsidRPr="006042E1" w:rsidRDefault="00C041D6" w:rsidP="00C041D6">
      <w:pPr>
        <w:pStyle w:val="Default"/>
        <w:rPr>
          <w:rFonts w:hAnsi="Century"/>
          <w:color w:val="auto"/>
          <w:sz w:val="21"/>
          <w:szCs w:val="21"/>
        </w:rPr>
      </w:pPr>
      <w:r w:rsidRPr="006042E1">
        <w:rPr>
          <w:rFonts w:hAnsi="Century" w:hint="eastAsia"/>
          <w:color w:val="auto"/>
          <w:sz w:val="21"/>
          <w:szCs w:val="21"/>
        </w:rPr>
        <w:t>本</w:t>
      </w:r>
      <w:r w:rsidR="004243F6">
        <w:rPr>
          <w:rFonts w:hAnsi="Century" w:hint="eastAsia"/>
          <w:color w:val="auto"/>
          <w:sz w:val="21"/>
          <w:szCs w:val="21"/>
        </w:rPr>
        <w:t>規程</w:t>
      </w:r>
      <w:r w:rsidRPr="006042E1">
        <w:rPr>
          <w:rFonts w:hAnsi="Century" w:hint="eastAsia"/>
          <w:color w:val="auto"/>
          <w:sz w:val="21"/>
          <w:szCs w:val="21"/>
        </w:rPr>
        <w:t>は、世界医師会による「ヘルシンキ宣言」、文部科学省および厚生労働省による「人を対象とする</w:t>
      </w:r>
      <w:r w:rsidR="00E60EE3">
        <w:rPr>
          <w:rFonts w:hAnsi="Century" w:hint="eastAsia"/>
          <w:color w:val="auto"/>
          <w:sz w:val="21"/>
          <w:szCs w:val="21"/>
        </w:rPr>
        <w:t>生命科学・</w:t>
      </w:r>
      <w:r w:rsidRPr="006042E1">
        <w:rPr>
          <w:rFonts w:hAnsi="Century" w:hint="eastAsia"/>
          <w:color w:val="auto"/>
          <w:sz w:val="21"/>
          <w:szCs w:val="21"/>
        </w:rPr>
        <w:t>医学系研究に関する倫理指針」「医療・介護関係事業者における個人情報の適切な取扱いのためのガイダンス」、外科関連学会協議会による「症例報告を含む医学論文および学会研究会発表におけるプライバシー保護に関する指針」等の倫理指針に基づき策定され、関与する全ての者に遵守されることにより、人間の尊厳及び人権が尊重され社会の理解と協力を得て、研究等の適正な推進が図られることを目的とする。</w:t>
      </w:r>
    </w:p>
    <w:p w14:paraId="57967877" w14:textId="77777777" w:rsidR="00C041D6" w:rsidRPr="006042E1" w:rsidRDefault="00C041D6" w:rsidP="00C041D6">
      <w:pPr>
        <w:pStyle w:val="Default"/>
        <w:rPr>
          <w:rFonts w:hAnsi="Century"/>
          <w:color w:val="auto"/>
          <w:sz w:val="21"/>
          <w:szCs w:val="21"/>
        </w:rPr>
      </w:pPr>
      <w:r w:rsidRPr="006042E1">
        <w:rPr>
          <w:rFonts w:hAnsi="Century" w:hint="eastAsia"/>
          <w:color w:val="auto"/>
          <w:sz w:val="21"/>
          <w:szCs w:val="21"/>
        </w:rPr>
        <w:t>第</w:t>
      </w:r>
      <w:r w:rsidRPr="006042E1">
        <w:rPr>
          <w:rFonts w:ascii="Century" w:hAnsi="Century" w:cs="Century"/>
          <w:color w:val="auto"/>
          <w:sz w:val="21"/>
          <w:szCs w:val="21"/>
        </w:rPr>
        <w:t>2</w:t>
      </w:r>
      <w:r w:rsidRPr="006042E1">
        <w:rPr>
          <w:rFonts w:hAnsi="Century" w:hint="eastAsia"/>
          <w:color w:val="auto"/>
          <w:sz w:val="21"/>
          <w:szCs w:val="21"/>
        </w:rPr>
        <w:t>条（設置）</w:t>
      </w:r>
    </w:p>
    <w:p w14:paraId="429861AB" w14:textId="77777777" w:rsidR="00C041D6" w:rsidRPr="006042E1" w:rsidRDefault="00C041D6" w:rsidP="00C041D6">
      <w:pPr>
        <w:pStyle w:val="Default"/>
        <w:spacing w:after="118"/>
        <w:rPr>
          <w:rFonts w:hAnsi="Century"/>
          <w:color w:val="auto"/>
          <w:sz w:val="21"/>
          <w:szCs w:val="21"/>
        </w:rPr>
      </w:pPr>
      <w:r w:rsidRPr="006042E1">
        <w:rPr>
          <w:rFonts w:hAnsi="Century" w:hint="eastAsia"/>
          <w:color w:val="auto"/>
          <w:sz w:val="21"/>
          <w:szCs w:val="21"/>
        </w:rPr>
        <w:t>（</w:t>
      </w:r>
      <w:r w:rsidRPr="006042E1">
        <w:rPr>
          <w:rFonts w:ascii="Century" w:hAnsi="Century" w:cs="Century"/>
          <w:color w:val="auto"/>
          <w:sz w:val="21"/>
          <w:szCs w:val="21"/>
        </w:rPr>
        <w:t>1</w:t>
      </w:r>
      <w:r w:rsidRPr="006042E1">
        <w:rPr>
          <w:rFonts w:hAnsi="Century" w:hint="eastAsia"/>
          <w:color w:val="auto"/>
          <w:sz w:val="21"/>
          <w:szCs w:val="21"/>
        </w:rPr>
        <w:t>）</w:t>
      </w:r>
      <w:r w:rsidRPr="006042E1">
        <w:rPr>
          <w:rFonts w:hAnsi="Century"/>
          <w:color w:val="auto"/>
          <w:sz w:val="21"/>
          <w:szCs w:val="21"/>
        </w:rPr>
        <w:t xml:space="preserve"> </w:t>
      </w:r>
      <w:r w:rsidRPr="006042E1">
        <w:rPr>
          <w:rFonts w:hAnsi="Century" w:hint="eastAsia"/>
          <w:color w:val="auto"/>
          <w:sz w:val="21"/>
          <w:szCs w:val="21"/>
        </w:rPr>
        <w:t>臨床研究における研究目的、研究計画の医学的・薬学的妥当性、科学的妥当性、法的妥当性、倫理性及び実施可能性を審査するため、本連絡会内に臨床研究倫理審査委員会（以下、委員会という。）を設置する。</w:t>
      </w:r>
    </w:p>
    <w:p w14:paraId="6AE7C14C" w14:textId="77777777" w:rsidR="00C041D6" w:rsidRPr="006042E1" w:rsidRDefault="00C041D6" w:rsidP="00C041D6">
      <w:pPr>
        <w:pStyle w:val="Default"/>
        <w:rPr>
          <w:rFonts w:hAnsi="Century"/>
          <w:color w:val="auto"/>
          <w:sz w:val="21"/>
          <w:szCs w:val="21"/>
        </w:rPr>
      </w:pPr>
      <w:r w:rsidRPr="006042E1">
        <w:rPr>
          <w:rFonts w:hAnsi="Century" w:hint="eastAsia"/>
          <w:color w:val="auto"/>
          <w:sz w:val="21"/>
          <w:szCs w:val="21"/>
        </w:rPr>
        <w:t>（</w:t>
      </w:r>
      <w:r w:rsidRPr="006042E1">
        <w:rPr>
          <w:rFonts w:ascii="Century" w:hAnsi="Century" w:cs="Century"/>
          <w:color w:val="auto"/>
          <w:sz w:val="21"/>
          <w:szCs w:val="21"/>
        </w:rPr>
        <w:t>2</w:t>
      </w:r>
      <w:r w:rsidRPr="006042E1">
        <w:rPr>
          <w:rFonts w:hAnsi="Century" w:hint="eastAsia"/>
          <w:color w:val="auto"/>
          <w:sz w:val="21"/>
          <w:szCs w:val="21"/>
        </w:rPr>
        <w:t>）</w:t>
      </w:r>
      <w:r w:rsidRPr="006042E1">
        <w:rPr>
          <w:rFonts w:hAnsi="Century"/>
          <w:color w:val="auto"/>
          <w:sz w:val="21"/>
          <w:szCs w:val="21"/>
        </w:rPr>
        <w:t xml:space="preserve"> </w:t>
      </w:r>
      <w:r w:rsidRPr="006042E1">
        <w:rPr>
          <w:rFonts w:hAnsi="Century" w:hint="eastAsia"/>
          <w:color w:val="auto"/>
          <w:sz w:val="21"/>
          <w:szCs w:val="21"/>
        </w:rPr>
        <w:t>委員会の委員等は、職務上知りえた情報を正当な理由なく漏らしてはならない。その職を辞した後も、同様である。</w:t>
      </w:r>
    </w:p>
    <w:p w14:paraId="57EF7B31" w14:textId="77777777" w:rsidR="00C041D6" w:rsidRPr="006042E1" w:rsidRDefault="00C041D6" w:rsidP="00C041D6">
      <w:pPr>
        <w:pStyle w:val="Default"/>
        <w:rPr>
          <w:rFonts w:hAnsi="Century"/>
          <w:color w:val="auto"/>
          <w:sz w:val="21"/>
          <w:szCs w:val="21"/>
        </w:rPr>
      </w:pPr>
    </w:p>
    <w:p w14:paraId="1955E6F0" w14:textId="77777777" w:rsidR="00C041D6" w:rsidRPr="006042E1" w:rsidRDefault="00C041D6" w:rsidP="00C041D6">
      <w:pPr>
        <w:pStyle w:val="Default"/>
        <w:rPr>
          <w:rFonts w:hAnsi="Century"/>
          <w:color w:val="auto"/>
          <w:sz w:val="21"/>
          <w:szCs w:val="21"/>
        </w:rPr>
      </w:pPr>
      <w:r w:rsidRPr="006042E1">
        <w:rPr>
          <w:rFonts w:hAnsi="Century" w:hint="eastAsia"/>
          <w:color w:val="auto"/>
          <w:sz w:val="21"/>
          <w:szCs w:val="21"/>
        </w:rPr>
        <w:t>第</w:t>
      </w:r>
      <w:r w:rsidRPr="006042E1">
        <w:rPr>
          <w:rFonts w:ascii="Century" w:hAnsi="Century" w:cs="Century"/>
          <w:color w:val="auto"/>
          <w:sz w:val="21"/>
          <w:szCs w:val="21"/>
        </w:rPr>
        <w:t>3</w:t>
      </w:r>
      <w:r w:rsidRPr="006042E1">
        <w:rPr>
          <w:rFonts w:hAnsi="Century" w:hint="eastAsia"/>
          <w:color w:val="auto"/>
          <w:sz w:val="21"/>
          <w:szCs w:val="21"/>
        </w:rPr>
        <w:t>条（組織）</w:t>
      </w:r>
    </w:p>
    <w:p w14:paraId="0F893A64" w14:textId="77777777" w:rsidR="00C041D6" w:rsidRPr="006042E1" w:rsidRDefault="00C041D6" w:rsidP="00C041D6">
      <w:pPr>
        <w:pStyle w:val="Default"/>
        <w:spacing w:after="107"/>
        <w:rPr>
          <w:rFonts w:hAnsi="Century"/>
          <w:color w:val="auto"/>
          <w:sz w:val="21"/>
          <w:szCs w:val="21"/>
        </w:rPr>
      </w:pPr>
      <w:r w:rsidRPr="006042E1">
        <w:rPr>
          <w:rFonts w:hAnsi="Century" w:hint="eastAsia"/>
          <w:color w:val="auto"/>
          <w:sz w:val="21"/>
          <w:szCs w:val="21"/>
        </w:rPr>
        <w:t>（</w:t>
      </w:r>
      <w:r w:rsidRPr="006042E1">
        <w:rPr>
          <w:rFonts w:ascii="Century" w:hAnsi="Century" w:cs="Century"/>
          <w:color w:val="auto"/>
          <w:sz w:val="21"/>
          <w:szCs w:val="21"/>
        </w:rPr>
        <w:t>1</w:t>
      </w:r>
      <w:r w:rsidRPr="006042E1">
        <w:rPr>
          <w:rFonts w:hAnsi="Century" w:hint="eastAsia"/>
          <w:color w:val="auto"/>
          <w:sz w:val="21"/>
          <w:szCs w:val="21"/>
        </w:rPr>
        <w:t>）</w:t>
      </w:r>
      <w:r w:rsidRPr="006042E1">
        <w:rPr>
          <w:rFonts w:hAnsi="Century"/>
          <w:color w:val="auto"/>
          <w:sz w:val="21"/>
          <w:szCs w:val="21"/>
        </w:rPr>
        <w:t xml:space="preserve"> </w:t>
      </w:r>
      <w:r w:rsidRPr="006042E1">
        <w:rPr>
          <w:rFonts w:hAnsi="Century" w:hint="eastAsia"/>
          <w:color w:val="auto"/>
          <w:sz w:val="21"/>
          <w:szCs w:val="21"/>
        </w:rPr>
        <w:t>委員会は次の各号に挙げる者をもって組織する。</w:t>
      </w:r>
    </w:p>
    <w:p w14:paraId="1E91C075" w14:textId="77777777" w:rsidR="00C041D6" w:rsidRPr="006042E1" w:rsidRDefault="00C041D6" w:rsidP="00C041D6">
      <w:pPr>
        <w:pStyle w:val="Default"/>
        <w:spacing w:after="107"/>
        <w:rPr>
          <w:rFonts w:hAnsi="Century"/>
          <w:color w:val="auto"/>
          <w:sz w:val="21"/>
          <w:szCs w:val="21"/>
        </w:rPr>
      </w:pPr>
      <w:r w:rsidRPr="006042E1">
        <w:rPr>
          <w:rFonts w:ascii="Century" w:hAnsi="Century" w:cs="Century"/>
          <w:color w:val="auto"/>
          <w:sz w:val="21"/>
          <w:szCs w:val="21"/>
        </w:rPr>
        <w:t>1</w:t>
      </w:r>
      <w:r w:rsidRPr="006042E1">
        <w:rPr>
          <w:rFonts w:hAnsi="Century" w:hint="eastAsia"/>
          <w:color w:val="auto"/>
          <w:sz w:val="21"/>
          <w:szCs w:val="21"/>
        </w:rPr>
        <w:t>）</w:t>
      </w:r>
      <w:r w:rsidRPr="006042E1">
        <w:rPr>
          <w:rFonts w:hAnsi="Century"/>
          <w:color w:val="auto"/>
          <w:sz w:val="21"/>
          <w:szCs w:val="21"/>
        </w:rPr>
        <w:t xml:space="preserve"> </w:t>
      </w:r>
      <w:r w:rsidRPr="006042E1">
        <w:rPr>
          <w:rFonts w:hAnsi="Century" w:hint="eastAsia"/>
          <w:color w:val="auto"/>
          <w:sz w:val="21"/>
          <w:szCs w:val="21"/>
        </w:rPr>
        <w:t>医学・医療の専門家等自然科学の有識者</w:t>
      </w:r>
    </w:p>
    <w:p w14:paraId="58910FD6" w14:textId="77777777" w:rsidR="00C041D6" w:rsidRPr="006042E1" w:rsidRDefault="00C041D6" w:rsidP="00C041D6">
      <w:pPr>
        <w:pStyle w:val="Default"/>
        <w:spacing w:after="107"/>
        <w:rPr>
          <w:rFonts w:hAnsi="Century"/>
          <w:color w:val="auto"/>
          <w:sz w:val="21"/>
          <w:szCs w:val="21"/>
        </w:rPr>
      </w:pPr>
      <w:r w:rsidRPr="006042E1">
        <w:rPr>
          <w:rFonts w:ascii="Century" w:hAnsi="Century" w:cs="Century"/>
          <w:color w:val="auto"/>
          <w:sz w:val="21"/>
          <w:szCs w:val="21"/>
        </w:rPr>
        <w:t>2</w:t>
      </w:r>
      <w:r w:rsidRPr="006042E1">
        <w:rPr>
          <w:rFonts w:hAnsi="Century" w:hint="eastAsia"/>
          <w:color w:val="auto"/>
          <w:sz w:val="21"/>
          <w:szCs w:val="21"/>
        </w:rPr>
        <w:t>）</w:t>
      </w:r>
      <w:r w:rsidRPr="006042E1">
        <w:rPr>
          <w:rFonts w:hAnsi="Century"/>
          <w:color w:val="auto"/>
          <w:sz w:val="21"/>
          <w:szCs w:val="21"/>
        </w:rPr>
        <w:t xml:space="preserve"> </w:t>
      </w:r>
      <w:r w:rsidRPr="006042E1">
        <w:rPr>
          <w:rFonts w:hAnsi="Century" w:hint="eastAsia"/>
          <w:color w:val="auto"/>
          <w:sz w:val="21"/>
          <w:szCs w:val="21"/>
        </w:rPr>
        <w:t>法律学専門家等人文・社会科学の有識者</w:t>
      </w:r>
    </w:p>
    <w:p w14:paraId="50195B95" w14:textId="77777777" w:rsidR="00C041D6" w:rsidRPr="006042E1" w:rsidRDefault="00C041D6" w:rsidP="00C041D6">
      <w:pPr>
        <w:pStyle w:val="Default"/>
        <w:spacing w:after="107"/>
        <w:rPr>
          <w:rFonts w:hAnsi="Century"/>
          <w:color w:val="auto"/>
          <w:sz w:val="21"/>
          <w:szCs w:val="21"/>
        </w:rPr>
      </w:pPr>
      <w:r w:rsidRPr="006042E1">
        <w:rPr>
          <w:rFonts w:ascii="Century" w:hAnsi="Century" w:cs="Century"/>
          <w:color w:val="auto"/>
          <w:sz w:val="21"/>
          <w:szCs w:val="21"/>
        </w:rPr>
        <w:t>3</w:t>
      </w:r>
      <w:r w:rsidRPr="006042E1">
        <w:rPr>
          <w:rFonts w:hAnsi="Century" w:hint="eastAsia"/>
          <w:color w:val="auto"/>
          <w:sz w:val="21"/>
          <w:szCs w:val="21"/>
        </w:rPr>
        <w:t>）</w:t>
      </w:r>
      <w:r w:rsidRPr="006042E1">
        <w:rPr>
          <w:rFonts w:hAnsi="Century"/>
          <w:color w:val="auto"/>
          <w:sz w:val="21"/>
          <w:szCs w:val="21"/>
        </w:rPr>
        <w:t xml:space="preserve"> </w:t>
      </w:r>
      <w:r w:rsidRPr="006042E1">
        <w:rPr>
          <w:rFonts w:hAnsi="Century" w:hint="eastAsia"/>
          <w:color w:val="auto"/>
          <w:sz w:val="21"/>
          <w:szCs w:val="21"/>
        </w:rPr>
        <w:t>一般の立場を代表する者</w:t>
      </w:r>
    </w:p>
    <w:p w14:paraId="77DB50F8" w14:textId="77777777" w:rsidR="00C041D6" w:rsidRPr="006042E1" w:rsidRDefault="00C041D6" w:rsidP="00C041D6">
      <w:pPr>
        <w:pStyle w:val="Default"/>
        <w:spacing w:after="107"/>
        <w:rPr>
          <w:rFonts w:hAnsi="Century"/>
          <w:color w:val="auto"/>
          <w:sz w:val="21"/>
          <w:szCs w:val="21"/>
        </w:rPr>
      </w:pPr>
      <w:r w:rsidRPr="006042E1">
        <w:rPr>
          <w:rFonts w:ascii="Century" w:hAnsi="Century" w:cs="Century"/>
          <w:color w:val="auto"/>
          <w:sz w:val="21"/>
          <w:szCs w:val="21"/>
        </w:rPr>
        <w:t>4</w:t>
      </w:r>
      <w:r w:rsidRPr="006042E1">
        <w:rPr>
          <w:rFonts w:hAnsi="Century" w:hint="eastAsia"/>
          <w:color w:val="auto"/>
          <w:sz w:val="21"/>
          <w:szCs w:val="21"/>
        </w:rPr>
        <w:t>）</w:t>
      </w:r>
      <w:r w:rsidRPr="006042E1">
        <w:rPr>
          <w:rFonts w:hAnsi="Century"/>
          <w:color w:val="auto"/>
          <w:sz w:val="21"/>
          <w:szCs w:val="21"/>
        </w:rPr>
        <w:t xml:space="preserve"> </w:t>
      </w:r>
      <w:r w:rsidRPr="006042E1">
        <w:rPr>
          <w:rFonts w:hAnsi="Century" w:hint="eastAsia"/>
          <w:color w:val="auto"/>
          <w:sz w:val="21"/>
          <w:szCs w:val="21"/>
        </w:rPr>
        <w:t>その他連絡会会長及び倫理委員長が必要と認めた者</w:t>
      </w:r>
    </w:p>
    <w:p w14:paraId="33BE453D" w14:textId="77777777" w:rsidR="00C041D6" w:rsidRPr="006042E1" w:rsidRDefault="00C041D6" w:rsidP="00C041D6">
      <w:pPr>
        <w:pStyle w:val="Default"/>
        <w:spacing w:after="107"/>
        <w:rPr>
          <w:rFonts w:hAnsi="Century"/>
          <w:color w:val="auto"/>
          <w:sz w:val="21"/>
          <w:szCs w:val="21"/>
        </w:rPr>
      </w:pPr>
      <w:r w:rsidRPr="006042E1">
        <w:rPr>
          <w:rFonts w:hAnsi="Century" w:hint="eastAsia"/>
          <w:color w:val="auto"/>
          <w:sz w:val="21"/>
          <w:szCs w:val="21"/>
        </w:rPr>
        <w:t xml:space="preserve"> (</w:t>
      </w:r>
      <w:r w:rsidRPr="006042E1">
        <w:rPr>
          <w:rFonts w:ascii="Century" w:hAnsi="Century"/>
          <w:color w:val="auto"/>
          <w:sz w:val="21"/>
          <w:szCs w:val="21"/>
        </w:rPr>
        <w:t>2</w:t>
      </w:r>
      <w:r w:rsidRPr="006042E1">
        <w:rPr>
          <w:rFonts w:hAnsi="Century" w:hint="eastAsia"/>
          <w:color w:val="auto"/>
          <w:sz w:val="21"/>
          <w:szCs w:val="21"/>
        </w:rPr>
        <w:t>)　 委員長は連絡会会長が指名し、副委員長は委員長が指名する。</w:t>
      </w:r>
    </w:p>
    <w:p w14:paraId="2572F47A" w14:textId="77777777" w:rsidR="00C041D6" w:rsidRPr="006042E1" w:rsidRDefault="00C041D6" w:rsidP="00C041D6">
      <w:pPr>
        <w:pStyle w:val="Default"/>
        <w:spacing w:after="107"/>
        <w:rPr>
          <w:rFonts w:hAnsi="Century"/>
          <w:color w:val="auto"/>
          <w:sz w:val="21"/>
          <w:szCs w:val="21"/>
        </w:rPr>
      </w:pPr>
      <w:r w:rsidRPr="006042E1">
        <w:rPr>
          <w:rFonts w:hAnsi="Century" w:hint="eastAsia"/>
          <w:color w:val="auto"/>
          <w:sz w:val="21"/>
          <w:szCs w:val="21"/>
        </w:rPr>
        <w:t>（</w:t>
      </w:r>
      <w:r w:rsidRPr="006042E1">
        <w:rPr>
          <w:rFonts w:ascii="Century" w:hAnsi="Century" w:cs="Century" w:hint="eastAsia"/>
          <w:color w:val="auto"/>
          <w:sz w:val="21"/>
          <w:szCs w:val="21"/>
        </w:rPr>
        <w:t>3</w:t>
      </w:r>
      <w:r w:rsidRPr="006042E1">
        <w:rPr>
          <w:rFonts w:hAnsi="Century" w:hint="eastAsia"/>
          <w:color w:val="auto"/>
          <w:sz w:val="21"/>
          <w:szCs w:val="21"/>
        </w:rPr>
        <w:t>）</w:t>
      </w:r>
      <w:r w:rsidRPr="006042E1">
        <w:rPr>
          <w:rFonts w:hAnsi="Century"/>
          <w:color w:val="auto"/>
          <w:sz w:val="21"/>
          <w:szCs w:val="21"/>
        </w:rPr>
        <w:t xml:space="preserve"> </w:t>
      </w:r>
      <w:r w:rsidRPr="006042E1">
        <w:rPr>
          <w:rFonts w:hAnsi="Century" w:hint="eastAsia"/>
          <w:color w:val="auto"/>
          <w:sz w:val="21"/>
          <w:szCs w:val="21"/>
        </w:rPr>
        <w:t>前項の委員は、外部の者を含み、男女両性で構成されなければならない。</w:t>
      </w:r>
    </w:p>
    <w:p w14:paraId="4619B274" w14:textId="4B110A2B" w:rsidR="00C041D6" w:rsidRPr="006042E1" w:rsidRDefault="00C041D6" w:rsidP="00C041D6">
      <w:pPr>
        <w:pStyle w:val="Default"/>
        <w:rPr>
          <w:rFonts w:hAnsi="Century"/>
          <w:color w:val="auto"/>
          <w:sz w:val="21"/>
          <w:szCs w:val="21"/>
        </w:rPr>
      </w:pPr>
      <w:r w:rsidRPr="006042E1">
        <w:rPr>
          <w:rFonts w:hAnsi="Century" w:hint="eastAsia"/>
          <w:color w:val="auto"/>
          <w:sz w:val="21"/>
          <w:szCs w:val="21"/>
        </w:rPr>
        <w:t>（</w:t>
      </w:r>
      <w:r w:rsidRPr="006042E1">
        <w:rPr>
          <w:rFonts w:ascii="Century" w:hAnsi="Century" w:cs="Century" w:hint="eastAsia"/>
          <w:color w:val="auto"/>
          <w:sz w:val="21"/>
          <w:szCs w:val="21"/>
        </w:rPr>
        <w:t>4</w:t>
      </w:r>
      <w:r w:rsidRPr="006042E1">
        <w:rPr>
          <w:rFonts w:hAnsi="Century" w:hint="eastAsia"/>
          <w:color w:val="auto"/>
          <w:sz w:val="21"/>
          <w:szCs w:val="21"/>
        </w:rPr>
        <w:t>）</w:t>
      </w:r>
      <w:r w:rsidRPr="006042E1">
        <w:rPr>
          <w:rFonts w:hAnsi="Century"/>
          <w:color w:val="auto"/>
          <w:sz w:val="21"/>
          <w:szCs w:val="21"/>
        </w:rPr>
        <w:t xml:space="preserve"> </w:t>
      </w:r>
      <w:r w:rsidRPr="006042E1">
        <w:rPr>
          <w:rFonts w:hAnsi="Century" w:hint="eastAsia"/>
          <w:color w:val="auto"/>
          <w:sz w:val="21"/>
          <w:szCs w:val="21"/>
        </w:rPr>
        <w:t>その他、別に定める委員会</w:t>
      </w:r>
      <w:r w:rsidR="004243F6">
        <w:rPr>
          <w:rFonts w:hAnsi="Century" w:hint="eastAsia"/>
          <w:color w:val="auto"/>
          <w:sz w:val="21"/>
          <w:szCs w:val="21"/>
        </w:rPr>
        <w:t>規程</w:t>
      </w:r>
      <w:r w:rsidRPr="006042E1">
        <w:rPr>
          <w:rFonts w:hAnsi="Century" w:hint="eastAsia"/>
          <w:color w:val="auto"/>
          <w:sz w:val="21"/>
          <w:szCs w:val="21"/>
        </w:rPr>
        <w:t>に従う。</w:t>
      </w:r>
    </w:p>
    <w:p w14:paraId="62DFE694" w14:textId="77777777" w:rsidR="00C041D6" w:rsidRPr="006042E1" w:rsidRDefault="00C041D6" w:rsidP="00C041D6">
      <w:pPr>
        <w:pStyle w:val="Default"/>
        <w:rPr>
          <w:rFonts w:hAnsi="Century"/>
          <w:color w:val="auto"/>
          <w:sz w:val="21"/>
          <w:szCs w:val="21"/>
        </w:rPr>
      </w:pPr>
    </w:p>
    <w:p w14:paraId="429D9ED2" w14:textId="77777777" w:rsidR="00C041D6" w:rsidRPr="006042E1" w:rsidRDefault="00C041D6" w:rsidP="00C041D6">
      <w:pPr>
        <w:pStyle w:val="Default"/>
        <w:rPr>
          <w:rFonts w:hAnsi="Century"/>
          <w:color w:val="auto"/>
          <w:sz w:val="21"/>
          <w:szCs w:val="21"/>
        </w:rPr>
      </w:pPr>
      <w:r w:rsidRPr="006042E1">
        <w:rPr>
          <w:rFonts w:hAnsi="Century" w:hint="eastAsia"/>
          <w:color w:val="auto"/>
          <w:sz w:val="21"/>
          <w:szCs w:val="21"/>
        </w:rPr>
        <w:t>第</w:t>
      </w:r>
      <w:r w:rsidRPr="006042E1">
        <w:rPr>
          <w:rFonts w:ascii="Century" w:hAnsi="Century" w:cs="Century"/>
          <w:color w:val="auto"/>
          <w:sz w:val="21"/>
          <w:szCs w:val="21"/>
        </w:rPr>
        <w:t>4</w:t>
      </w:r>
      <w:r w:rsidRPr="006042E1">
        <w:rPr>
          <w:rFonts w:hAnsi="Century" w:hint="eastAsia"/>
          <w:color w:val="auto"/>
          <w:sz w:val="21"/>
          <w:szCs w:val="21"/>
        </w:rPr>
        <w:t>条（運営）</w:t>
      </w:r>
    </w:p>
    <w:p w14:paraId="33E2BD13" w14:textId="77777777" w:rsidR="00C041D6" w:rsidRPr="006042E1" w:rsidRDefault="00C041D6" w:rsidP="00C041D6">
      <w:pPr>
        <w:pStyle w:val="Default"/>
        <w:rPr>
          <w:rFonts w:hAnsi="Century"/>
          <w:color w:val="auto"/>
          <w:sz w:val="21"/>
          <w:szCs w:val="21"/>
        </w:rPr>
      </w:pPr>
      <w:r w:rsidRPr="006042E1">
        <w:rPr>
          <w:rFonts w:hAnsi="Century" w:hint="eastAsia"/>
          <w:color w:val="auto"/>
          <w:sz w:val="21"/>
          <w:szCs w:val="21"/>
        </w:rPr>
        <w:t>（</w:t>
      </w:r>
      <w:r w:rsidRPr="006042E1">
        <w:rPr>
          <w:rFonts w:ascii="Century" w:hAnsi="Century" w:cs="Century"/>
          <w:color w:val="auto"/>
          <w:sz w:val="21"/>
          <w:szCs w:val="21"/>
        </w:rPr>
        <w:t>1</w:t>
      </w:r>
      <w:r w:rsidRPr="006042E1">
        <w:rPr>
          <w:rFonts w:hAnsi="Century" w:hint="eastAsia"/>
          <w:color w:val="auto"/>
          <w:sz w:val="21"/>
          <w:szCs w:val="21"/>
        </w:rPr>
        <w:t>）</w:t>
      </w:r>
      <w:r w:rsidRPr="006042E1">
        <w:rPr>
          <w:rFonts w:hAnsi="Century"/>
          <w:color w:val="auto"/>
          <w:sz w:val="21"/>
          <w:szCs w:val="21"/>
        </w:rPr>
        <w:t xml:space="preserve"> </w:t>
      </w:r>
      <w:r w:rsidRPr="006042E1">
        <w:rPr>
          <w:rFonts w:hAnsi="Century" w:hint="eastAsia"/>
          <w:color w:val="auto"/>
          <w:sz w:val="21"/>
          <w:szCs w:val="21"/>
        </w:rPr>
        <w:t>委員会の成立要件は、以下の場合とする。</w:t>
      </w:r>
    </w:p>
    <w:p w14:paraId="1C7C5321" w14:textId="77777777" w:rsidR="00C041D6" w:rsidRPr="006042E1" w:rsidRDefault="00C041D6" w:rsidP="00C041D6">
      <w:pPr>
        <w:pStyle w:val="Default"/>
        <w:spacing w:after="107"/>
        <w:rPr>
          <w:rFonts w:hAnsi="Century"/>
          <w:color w:val="auto"/>
          <w:sz w:val="21"/>
          <w:szCs w:val="21"/>
        </w:rPr>
      </w:pPr>
      <w:r w:rsidRPr="006042E1">
        <w:rPr>
          <w:rFonts w:ascii="Century" w:hAnsi="Century" w:cs="Century"/>
          <w:color w:val="auto"/>
          <w:sz w:val="21"/>
          <w:szCs w:val="21"/>
        </w:rPr>
        <w:t>1</w:t>
      </w:r>
      <w:r w:rsidRPr="006042E1">
        <w:rPr>
          <w:rFonts w:hAnsi="Century" w:hint="eastAsia"/>
          <w:color w:val="auto"/>
          <w:sz w:val="21"/>
          <w:szCs w:val="21"/>
        </w:rPr>
        <w:t>）</w:t>
      </w:r>
      <w:r w:rsidRPr="006042E1">
        <w:rPr>
          <w:rFonts w:hAnsi="Century"/>
          <w:color w:val="auto"/>
          <w:sz w:val="21"/>
          <w:szCs w:val="21"/>
        </w:rPr>
        <w:t xml:space="preserve"> </w:t>
      </w:r>
      <w:r w:rsidRPr="006042E1">
        <w:rPr>
          <w:rFonts w:hAnsi="Century" w:hint="eastAsia"/>
          <w:color w:val="auto"/>
          <w:sz w:val="21"/>
          <w:szCs w:val="21"/>
        </w:rPr>
        <w:t>委員長または副委員長を含み、少なくとも過半数以上の委員の出席。</w:t>
      </w:r>
    </w:p>
    <w:p w14:paraId="688DC891" w14:textId="77777777" w:rsidR="00C041D6" w:rsidRPr="006042E1" w:rsidRDefault="00C041D6" w:rsidP="00C041D6">
      <w:pPr>
        <w:pStyle w:val="Default"/>
        <w:spacing w:after="107"/>
        <w:rPr>
          <w:rFonts w:hAnsi="Century"/>
          <w:color w:val="auto"/>
          <w:sz w:val="21"/>
          <w:szCs w:val="21"/>
        </w:rPr>
      </w:pPr>
      <w:r w:rsidRPr="006042E1">
        <w:rPr>
          <w:rFonts w:ascii="Century" w:hAnsi="Century" w:cs="Century"/>
          <w:color w:val="auto"/>
          <w:sz w:val="21"/>
          <w:szCs w:val="21"/>
        </w:rPr>
        <w:lastRenderedPageBreak/>
        <w:t>2</w:t>
      </w:r>
      <w:r w:rsidRPr="006042E1">
        <w:rPr>
          <w:rFonts w:hAnsi="Century" w:hint="eastAsia"/>
          <w:color w:val="auto"/>
          <w:sz w:val="21"/>
          <w:szCs w:val="21"/>
        </w:rPr>
        <w:t>）</w:t>
      </w:r>
      <w:r w:rsidRPr="006042E1">
        <w:rPr>
          <w:rFonts w:hAnsi="Century"/>
          <w:color w:val="auto"/>
          <w:sz w:val="21"/>
          <w:szCs w:val="21"/>
        </w:rPr>
        <w:t xml:space="preserve"> </w:t>
      </w:r>
      <w:r w:rsidRPr="006042E1">
        <w:rPr>
          <w:rFonts w:hAnsi="Century" w:hint="eastAsia"/>
          <w:color w:val="auto"/>
          <w:sz w:val="21"/>
          <w:szCs w:val="21"/>
        </w:rPr>
        <w:t>第</w:t>
      </w:r>
      <w:r w:rsidRPr="006042E1">
        <w:rPr>
          <w:rFonts w:ascii="Century" w:hAnsi="Century" w:cs="Century"/>
          <w:color w:val="auto"/>
          <w:sz w:val="21"/>
          <w:szCs w:val="21"/>
        </w:rPr>
        <w:t>3</w:t>
      </w:r>
      <w:r w:rsidRPr="006042E1">
        <w:rPr>
          <w:rFonts w:hAnsi="Century" w:hint="eastAsia"/>
          <w:color w:val="auto"/>
          <w:sz w:val="21"/>
          <w:szCs w:val="21"/>
        </w:rPr>
        <w:t>条第</w:t>
      </w:r>
      <w:r w:rsidRPr="006042E1">
        <w:rPr>
          <w:rFonts w:ascii="Century" w:hAnsi="Century" w:cs="Century"/>
          <w:color w:val="auto"/>
          <w:sz w:val="21"/>
          <w:szCs w:val="21"/>
        </w:rPr>
        <w:t>1</w:t>
      </w:r>
      <w:r w:rsidRPr="006042E1">
        <w:rPr>
          <w:rFonts w:hAnsi="Century" w:hint="eastAsia"/>
          <w:color w:val="auto"/>
          <w:sz w:val="21"/>
          <w:szCs w:val="21"/>
        </w:rPr>
        <w:t>項第</w:t>
      </w:r>
      <w:r w:rsidRPr="006042E1">
        <w:rPr>
          <w:rFonts w:ascii="Century" w:hAnsi="Century" w:cs="Century"/>
          <w:color w:val="auto"/>
          <w:sz w:val="21"/>
          <w:szCs w:val="21"/>
        </w:rPr>
        <w:t>2</w:t>
      </w:r>
      <w:r w:rsidRPr="006042E1">
        <w:rPr>
          <w:rFonts w:hAnsi="Century" w:hint="eastAsia"/>
          <w:color w:val="auto"/>
          <w:sz w:val="21"/>
          <w:szCs w:val="21"/>
        </w:rPr>
        <w:t>号または第</w:t>
      </w:r>
      <w:r w:rsidRPr="006042E1">
        <w:rPr>
          <w:rFonts w:ascii="Century" w:hAnsi="Century" w:cs="Century"/>
          <w:color w:val="auto"/>
          <w:sz w:val="21"/>
          <w:szCs w:val="21"/>
        </w:rPr>
        <w:t>3</w:t>
      </w:r>
      <w:r w:rsidRPr="006042E1">
        <w:rPr>
          <w:rFonts w:hAnsi="Century" w:hint="eastAsia"/>
          <w:color w:val="auto"/>
          <w:sz w:val="21"/>
          <w:szCs w:val="21"/>
        </w:rPr>
        <w:t>号の委員の出席。</w:t>
      </w:r>
    </w:p>
    <w:p w14:paraId="225449A1" w14:textId="77777777" w:rsidR="00C041D6" w:rsidRPr="006042E1" w:rsidRDefault="00C041D6" w:rsidP="00C041D6">
      <w:pPr>
        <w:pStyle w:val="Default"/>
        <w:rPr>
          <w:rFonts w:hAnsi="Century"/>
          <w:color w:val="auto"/>
          <w:sz w:val="21"/>
          <w:szCs w:val="21"/>
        </w:rPr>
      </w:pPr>
      <w:r w:rsidRPr="006042E1">
        <w:rPr>
          <w:rFonts w:ascii="Century" w:hAnsi="Century" w:cs="Century"/>
          <w:color w:val="auto"/>
          <w:sz w:val="21"/>
          <w:szCs w:val="21"/>
        </w:rPr>
        <w:t>3</w:t>
      </w:r>
      <w:r w:rsidRPr="006042E1">
        <w:rPr>
          <w:rFonts w:hAnsi="Century" w:hint="eastAsia"/>
          <w:color w:val="auto"/>
          <w:sz w:val="21"/>
          <w:szCs w:val="21"/>
        </w:rPr>
        <w:t>）</w:t>
      </w:r>
      <w:r w:rsidRPr="006042E1">
        <w:rPr>
          <w:rFonts w:hAnsi="Century"/>
          <w:color w:val="auto"/>
          <w:sz w:val="21"/>
          <w:szCs w:val="21"/>
        </w:rPr>
        <w:t xml:space="preserve"> </w:t>
      </w:r>
      <w:r w:rsidRPr="006042E1">
        <w:rPr>
          <w:rFonts w:hAnsi="Century" w:hint="eastAsia"/>
          <w:color w:val="auto"/>
          <w:sz w:val="21"/>
          <w:szCs w:val="21"/>
        </w:rPr>
        <w:t>やむを得ない理由のため委員会に出席することができない委員は、あらかじめ通知された事項について書面または電磁的方法をもって審議及び決議することができる。</w:t>
      </w:r>
    </w:p>
    <w:p w14:paraId="16996EFF" w14:textId="77777777" w:rsidR="00C041D6" w:rsidRPr="006042E1" w:rsidRDefault="00C041D6" w:rsidP="00C041D6">
      <w:pPr>
        <w:pStyle w:val="Default"/>
        <w:spacing w:after="118"/>
        <w:rPr>
          <w:rFonts w:hAnsi="Century"/>
          <w:color w:val="auto"/>
          <w:sz w:val="21"/>
          <w:szCs w:val="21"/>
        </w:rPr>
      </w:pPr>
      <w:r w:rsidRPr="006042E1">
        <w:rPr>
          <w:rFonts w:hAnsi="Century" w:hint="eastAsia"/>
          <w:color w:val="auto"/>
          <w:sz w:val="21"/>
          <w:szCs w:val="21"/>
        </w:rPr>
        <w:t>（</w:t>
      </w:r>
      <w:r w:rsidRPr="006042E1">
        <w:rPr>
          <w:rFonts w:ascii="Century" w:hAnsi="Century" w:cs="Century"/>
          <w:color w:val="auto"/>
          <w:sz w:val="21"/>
          <w:szCs w:val="21"/>
        </w:rPr>
        <w:t>2</w:t>
      </w:r>
      <w:r w:rsidRPr="006042E1">
        <w:rPr>
          <w:rFonts w:hAnsi="Century" w:hint="eastAsia"/>
          <w:color w:val="auto"/>
          <w:sz w:val="21"/>
          <w:szCs w:val="21"/>
        </w:rPr>
        <w:t>）</w:t>
      </w:r>
      <w:r w:rsidRPr="006042E1">
        <w:rPr>
          <w:rFonts w:hAnsi="Century"/>
          <w:color w:val="auto"/>
          <w:sz w:val="21"/>
          <w:szCs w:val="21"/>
        </w:rPr>
        <w:t xml:space="preserve"> </w:t>
      </w:r>
      <w:r w:rsidRPr="006042E1">
        <w:rPr>
          <w:rFonts w:hAnsi="Century" w:hint="eastAsia"/>
          <w:color w:val="auto"/>
          <w:sz w:val="21"/>
          <w:szCs w:val="21"/>
        </w:rPr>
        <w:t>委員会は、研究の説明及び質疑応答等のため、研究責任者の出席を求めることができる。この場合、研究責任者は審議及び採決へ参加することはできない。</w:t>
      </w:r>
    </w:p>
    <w:p w14:paraId="1743E762" w14:textId="77777777" w:rsidR="00C041D6" w:rsidRPr="006042E1" w:rsidRDefault="00C041D6" w:rsidP="00C041D6">
      <w:pPr>
        <w:pStyle w:val="Default"/>
        <w:rPr>
          <w:rFonts w:hAnsi="Century"/>
          <w:color w:val="auto"/>
          <w:sz w:val="21"/>
          <w:szCs w:val="21"/>
        </w:rPr>
      </w:pPr>
      <w:r w:rsidRPr="006042E1">
        <w:rPr>
          <w:rFonts w:hAnsi="Century" w:hint="eastAsia"/>
          <w:color w:val="auto"/>
          <w:sz w:val="21"/>
          <w:szCs w:val="21"/>
        </w:rPr>
        <w:t>（</w:t>
      </w:r>
      <w:r w:rsidRPr="006042E1">
        <w:rPr>
          <w:rFonts w:ascii="Century" w:hAnsi="Century" w:cs="Century"/>
          <w:color w:val="auto"/>
          <w:sz w:val="21"/>
          <w:szCs w:val="21"/>
        </w:rPr>
        <w:t>3</w:t>
      </w:r>
      <w:r w:rsidRPr="006042E1">
        <w:rPr>
          <w:rFonts w:hAnsi="Century" w:hint="eastAsia"/>
          <w:color w:val="auto"/>
          <w:sz w:val="21"/>
          <w:szCs w:val="21"/>
        </w:rPr>
        <w:t>）委員長は必要に応じ、委員以外の特別な分野の専門家を出席させることができる。この場合、該当専門家は審議及び採決へ参加することはできない。</w:t>
      </w:r>
    </w:p>
    <w:p w14:paraId="23105DAA" w14:textId="77777777" w:rsidR="00C041D6" w:rsidRPr="006042E1" w:rsidRDefault="00C041D6" w:rsidP="00C041D6">
      <w:pPr>
        <w:pStyle w:val="Default"/>
        <w:rPr>
          <w:rFonts w:hAnsi="Century"/>
          <w:color w:val="auto"/>
          <w:sz w:val="21"/>
          <w:szCs w:val="21"/>
        </w:rPr>
      </w:pPr>
    </w:p>
    <w:p w14:paraId="45E60C0A" w14:textId="67BFE06C" w:rsidR="00C041D6" w:rsidRPr="006042E1" w:rsidRDefault="00C041D6" w:rsidP="00C041D6">
      <w:pPr>
        <w:pStyle w:val="Default"/>
        <w:rPr>
          <w:rFonts w:hAnsi="Century"/>
          <w:color w:val="auto"/>
          <w:sz w:val="21"/>
          <w:szCs w:val="21"/>
        </w:rPr>
      </w:pPr>
      <w:r w:rsidRPr="006042E1">
        <w:rPr>
          <w:rFonts w:hAnsi="Century" w:hint="eastAsia"/>
          <w:color w:val="auto"/>
          <w:sz w:val="21"/>
          <w:szCs w:val="21"/>
        </w:rPr>
        <w:t>（</w:t>
      </w:r>
      <w:r w:rsidRPr="006042E1">
        <w:rPr>
          <w:rFonts w:ascii="Century" w:hAnsi="Century" w:cs="Century"/>
          <w:color w:val="auto"/>
          <w:sz w:val="21"/>
          <w:szCs w:val="21"/>
        </w:rPr>
        <w:t>4</w:t>
      </w:r>
      <w:r w:rsidRPr="006042E1">
        <w:rPr>
          <w:rFonts w:hAnsi="Century" w:hint="eastAsia"/>
          <w:color w:val="auto"/>
          <w:sz w:val="21"/>
          <w:szCs w:val="21"/>
        </w:rPr>
        <w:t>）</w:t>
      </w:r>
      <w:r w:rsidRPr="006042E1">
        <w:rPr>
          <w:rFonts w:hAnsi="Century"/>
          <w:color w:val="auto"/>
          <w:sz w:val="21"/>
          <w:szCs w:val="21"/>
        </w:rPr>
        <w:t xml:space="preserve"> </w:t>
      </w:r>
      <w:r w:rsidRPr="006042E1">
        <w:rPr>
          <w:rFonts w:hAnsi="Century" w:hint="eastAsia"/>
          <w:color w:val="auto"/>
          <w:sz w:val="21"/>
          <w:szCs w:val="21"/>
        </w:rPr>
        <w:t>上記の</w:t>
      </w:r>
      <w:r w:rsidR="004243F6">
        <w:rPr>
          <w:rFonts w:hAnsi="Century" w:hint="eastAsia"/>
          <w:color w:val="auto"/>
          <w:sz w:val="21"/>
          <w:szCs w:val="21"/>
        </w:rPr>
        <w:t>規程</w:t>
      </w:r>
      <w:r w:rsidRPr="006042E1">
        <w:rPr>
          <w:rFonts w:hAnsi="Century" w:hint="eastAsia"/>
          <w:color w:val="auto"/>
          <w:sz w:val="21"/>
          <w:szCs w:val="21"/>
        </w:rPr>
        <w:t>に加え、審議対象の臨床研究の実施に関与する委員は、委員として該当研究の審議に参加することはできない。この場合において、該当研究に係る審議を行う間は、委員の数から除くものとする。</w:t>
      </w:r>
    </w:p>
    <w:p w14:paraId="2568A7D6" w14:textId="77777777" w:rsidR="00C041D6" w:rsidRPr="006042E1" w:rsidRDefault="00C041D6" w:rsidP="00C041D6">
      <w:pPr>
        <w:pStyle w:val="Default"/>
        <w:rPr>
          <w:rFonts w:hAnsi="Century"/>
          <w:color w:val="auto"/>
          <w:sz w:val="21"/>
          <w:szCs w:val="21"/>
        </w:rPr>
      </w:pPr>
    </w:p>
    <w:p w14:paraId="3AFB8C2B" w14:textId="77777777" w:rsidR="00C041D6" w:rsidRPr="006042E1" w:rsidRDefault="00C041D6" w:rsidP="00C041D6">
      <w:pPr>
        <w:pStyle w:val="Default"/>
        <w:rPr>
          <w:rFonts w:hAnsi="Century"/>
          <w:color w:val="auto"/>
          <w:sz w:val="21"/>
          <w:szCs w:val="21"/>
        </w:rPr>
      </w:pPr>
      <w:r w:rsidRPr="006042E1">
        <w:rPr>
          <w:rFonts w:hAnsi="Century" w:hint="eastAsia"/>
          <w:color w:val="auto"/>
          <w:sz w:val="21"/>
          <w:szCs w:val="21"/>
        </w:rPr>
        <w:t>第</w:t>
      </w:r>
      <w:r w:rsidRPr="006042E1">
        <w:rPr>
          <w:rFonts w:ascii="Century" w:hAnsi="Century" w:cs="Century"/>
          <w:color w:val="auto"/>
          <w:sz w:val="21"/>
          <w:szCs w:val="21"/>
        </w:rPr>
        <w:t>5</w:t>
      </w:r>
      <w:r w:rsidRPr="006042E1">
        <w:rPr>
          <w:rFonts w:hAnsi="Century" w:hint="eastAsia"/>
          <w:color w:val="auto"/>
          <w:sz w:val="21"/>
          <w:szCs w:val="21"/>
        </w:rPr>
        <w:t>条（申請）</w:t>
      </w:r>
    </w:p>
    <w:p w14:paraId="5F3D15C7" w14:textId="77777777" w:rsidR="00C041D6" w:rsidRDefault="00C041D6" w:rsidP="00C041D6">
      <w:pPr>
        <w:pStyle w:val="Default"/>
        <w:spacing w:after="118"/>
        <w:rPr>
          <w:rFonts w:hAnsi="Century"/>
          <w:sz w:val="21"/>
          <w:szCs w:val="21"/>
        </w:rPr>
      </w:pPr>
      <w:r w:rsidRPr="006042E1">
        <w:rPr>
          <w:rFonts w:hAnsi="Century" w:hint="eastAsia"/>
          <w:color w:val="auto"/>
          <w:sz w:val="21"/>
          <w:szCs w:val="21"/>
        </w:rPr>
        <w:t>（</w:t>
      </w:r>
      <w:r w:rsidRPr="006042E1">
        <w:rPr>
          <w:rFonts w:ascii="Century" w:hAnsi="Century" w:cs="Century"/>
          <w:color w:val="auto"/>
          <w:sz w:val="21"/>
          <w:szCs w:val="21"/>
        </w:rPr>
        <w:t>1</w:t>
      </w:r>
      <w:r w:rsidRPr="006042E1">
        <w:rPr>
          <w:rFonts w:hAnsi="Century" w:hint="eastAsia"/>
          <w:color w:val="auto"/>
          <w:sz w:val="21"/>
          <w:szCs w:val="21"/>
        </w:rPr>
        <w:t>）</w:t>
      </w:r>
      <w:r w:rsidRPr="006042E1">
        <w:rPr>
          <w:rFonts w:hAnsi="Century"/>
          <w:color w:val="auto"/>
          <w:sz w:val="21"/>
          <w:szCs w:val="21"/>
        </w:rPr>
        <w:t xml:space="preserve"> </w:t>
      </w:r>
      <w:r w:rsidRPr="006042E1">
        <w:rPr>
          <w:rFonts w:hAnsi="Century" w:hint="eastAsia"/>
          <w:color w:val="auto"/>
          <w:sz w:val="21"/>
          <w:szCs w:val="21"/>
        </w:rPr>
        <w:t>本学会において、臨床研究を実施しようとするとき又は既に承認された臨床研究について研究計画を変更し</w:t>
      </w:r>
      <w:r>
        <w:rPr>
          <w:rFonts w:hAnsi="Century" w:hint="eastAsia"/>
          <w:sz w:val="21"/>
          <w:szCs w:val="21"/>
        </w:rPr>
        <w:t>ようとするときは</w:t>
      </w:r>
      <w:r w:rsidRPr="006042E1">
        <w:rPr>
          <w:rFonts w:hAnsi="Century" w:hint="eastAsia"/>
          <w:color w:val="auto"/>
          <w:sz w:val="21"/>
          <w:szCs w:val="21"/>
        </w:rPr>
        <w:t>、研究施設の長は、審査申請書</w:t>
      </w:r>
      <w:r>
        <w:rPr>
          <w:rFonts w:hAnsi="Century" w:hint="eastAsia"/>
          <w:sz w:val="21"/>
          <w:szCs w:val="21"/>
        </w:rPr>
        <w:t>（様式</w:t>
      </w:r>
      <w:r>
        <w:rPr>
          <w:rFonts w:ascii="Century" w:hAnsi="Century" w:cs="Century"/>
          <w:sz w:val="21"/>
          <w:szCs w:val="21"/>
        </w:rPr>
        <w:t>1</w:t>
      </w:r>
      <w:r>
        <w:rPr>
          <w:rFonts w:hAnsi="Century" w:hint="eastAsia"/>
          <w:sz w:val="21"/>
          <w:szCs w:val="21"/>
        </w:rPr>
        <w:t>）、研究計画書（様式</w:t>
      </w:r>
      <w:r>
        <w:rPr>
          <w:rFonts w:ascii="Century" w:hAnsi="Century" w:cs="Century"/>
          <w:sz w:val="21"/>
          <w:szCs w:val="21"/>
        </w:rPr>
        <w:t>1-2</w:t>
      </w:r>
      <w:r>
        <w:rPr>
          <w:rFonts w:hAnsi="Century" w:hint="eastAsia"/>
          <w:sz w:val="21"/>
          <w:szCs w:val="21"/>
        </w:rPr>
        <w:t>）及び関連資料を添えて、申請締切日までに</w:t>
      </w:r>
      <w:r w:rsidRPr="00835304">
        <w:rPr>
          <w:rFonts w:hAnsi="Century" w:hint="eastAsia"/>
          <w:color w:val="auto"/>
          <w:sz w:val="21"/>
          <w:szCs w:val="21"/>
        </w:rPr>
        <w:t>本連絡会事務局に申請し</w:t>
      </w:r>
      <w:r>
        <w:rPr>
          <w:rFonts w:hAnsi="Century" w:hint="eastAsia"/>
          <w:sz w:val="21"/>
          <w:szCs w:val="21"/>
        </w:rPr>
        <w:t>なければならない。</w:t>
      </w:r>
    </w:p>
    <w:p w14:paraId="45794A0F" w14:textId="77777777" w:rsidR="00C041D6" w:rsidRDefault="00C041D6" w:rsidP="00C041D6">
      <w:pPr>
        <w:pStyle w:val="Default"/>
        <w:rPr>
          <w:rFonts w:hAnsi="Century"/>
          <w:sz w:val="21"/>
          <w:szCs w:val="21"/>
        </w:rPr>
      </w:pPr>
      <w:r>
        <w:rPr>
          <w:rFonts w:hAnsi="Century" w:hint="eastAsia"/>
          <w:sz w:val="21"/>
          <w:szCs w:val="21"/>
        </w:rPr>
        <w:t>（</w:t>
      </w:r>
      <w:r>
        <w:rPr>
          <w:rFonts w:ascii="Century" w:hAnsi="Century" w:cs="Century"/>
          <w:sz w:val="21"/>
          <w:szCs w:val="21"/>
        </w:rPr>
        <w:t>2</w:t>
      </w:r>
      <w:r>
        <w:rPr>
          <w:rFonts w:hAnsi="Century" w:hint="eastAsia"/>
          <w:sz w:val="21"/>
          <w:szCs w:val="21"/>
        </w:rPr>
        <w:t>）</w:t>
      </w:r>
      <w:r>
        <w:rPr>
          <w:rFonts w:hAnsi="Century"/>
          <w:sz w:val="21"/>
          <w:szCs w:val="21"/>
        </w:rPr>
        <w:t xml:space="preserve"> </w:t>
      </w:r>
      <w:r>
        <w:rPr>
          <w:rFonts w:hAnsi="Century" w:hint="eastAsia"/>
          <w:sz w:val="21"/>
          <w:szCs w:val="21"/>
        </w:rPr>
        <w:t>事務局は、前項の申請があったときは、速やかに委員会に諮問しなければならない。</w:t>
      </w:r>
    </w:p>
    <w:p w14:paraId="591B0853" w14:textId="77777777" w:rsidR="00C041D6" w:rsidRDefault="00C041D6" w:rsidP="00C041D6">
      <w:pPr>
        <w:pStyle w:val="Default"/>
        <w:rPr>
          <w:rFonts w:hAnsi="Century"/>
          <w:sz w:val="21"/>
          <w:szCs w:val="21"/>
        </w:rPr>
      </w:pPr>
    </w:p>
    <w:p w14:paraId="7D1B410C" w14:textId="77777777" w:rsidR="00C041D6" w:rsidRDefault="00C041D6" w:rsidP="00C041D6">
      <w:pPr>
        <w:pStyle w:val="Default"/>
        <w:rPr>
          <w:rFonts w:hAnsi="Century"/>
          <w:sz w:val="21"/>
          <w:szCs w:val="21"/>
        </w:rPr>
      </w:pPr>
      <w:r>
        <w:rPr>
          <w:rFonts w:hAnsi="Century" w:hint="eastAsia"/>
          <w:sz w:val="21"/>
          <w:szCs w:val="21"/>
        </w:rPr>
        <w:t>第</w:t>
      </w:r>
      <w:r>
        <w:rPr>
          <w:rFonts w:ascii="Century" w:hAnsi="Century" w:cs="Century"/>
          <w:sz w:val="21"/>
          <w:szCs w:val="21"/>
        </w:rPr>
        <w:t>6</w:t>
      </w:r>
      <w:r>
        <w:rPr>
          <w:rFonts w:hAnsi="Century" w:hint="eastAsia"/>
          <w:sz w:val="21"/>
          <w:szCs w:val="21"/>
        </w:rPr>
        <w:t>条（審査）</w:t>
      </w:r>
    </w:p>
    <w:p w14:paraId="199B74F4" w14:textId="77777777" w:rsidR="00C041D6" w:rsidRDefault="00C041D6" w:rsidP="00C041D6">
      <w:pPr>
        <w:pStyle w:val="Default"/>
        <w:spacing w:after="107"/>
        <w:ind w:left="630" w:hangingChars="300" w:hanging="630"/>
        <w:rPr>
          <w:rFonts w:hAnsi="Century"/>
          <w:sz w:val="21"/>
          <w:szCs w:val="21"/>
        </w:rPr>
      </w:pPr>
      <w:r>
        <w:rPr>
          <w:rFonts w:hAnsi="Century" w:hint="eastAsia"/>
          <w:sz w:val="21"/>
          <w:szCs w:val="21"/>
        </w:rPr>
        <w:t>（</w:t>
      </w:r>
      <w:r>
        <w:rPr>
          <w:rFonts w:ascii="Century" w:hAnsi="Century" w:cs="Century"/>
          <w:sz w:val="21"/>
          <w:szCs w:val="21"/>
        </w:rPr>
        <w:t>1</w:t>
      </w:r>
      <w:r>
        <w:rPr>
          <w:rFonts w:hAnsi="Century" w:hint="eastAsia"/>
          <w:sz w:val="21"/>
          <w:szCs w:val="21"/>
        </w:rPr>
        <w:t>）</w:t>
      </w:r>
      <w:r>
        <w:rPr>
          <w:rFonts w:hAnsi="Century"/>
          <w:sz w:val="21"/>
          <w:szCs w:val="21"/>
        </w:rPr>
        <w:t xml:space="preserve"> </w:t>
      </w:r>
      <w:r>
        <w:rPr>
          <w:rFonts w:hAnsi="Century" w:hint="eastAsia"/>
          <w:sz w:val="21"/>
          <w:szCs w:val="21"/>
        </w:rPr>
        <w:t>委員会の開催は原則として年２回とする。尚、申請がなかった場合には開催しない。</w:t>
      </w:r>
    </w:p>
    <w:p w14:paraId="7BE27766" w14:textId="77777777" w:rsidR="00C041D6" w:rsidRDefault="00C041D6" w:rsidP="00C041D6">
      <w:pPr>
        <w:pStyle w:val="Default"/>
        <w:spacing w:after="107"/>
        <w:rPr>
          <w:rFonts w:hAnsi="Century"/>
          <w:sz w:val="21"/>
          <w:szCs w:val="21"/>
        </w:rPr>
      </w:pPr>
      <w:r>
        <w:rPr>
          <w:rFonts w:hAnsi="Century" w:hint="eastAsia"/>
          <w:sz w:val="21"/>
          <w:szCs w:val="21"/>
        </w:rPr>
        <w:t>（</w:t>
      </w:r>
      <w:r>
        <w:rPr>
          <w:rFonts w:ascii="Century" w:hAnsi="Century" w:cs="Century"/>
          <w:sz w:val="21"/>
          <w:szCs w:val="21"/>
        </w:rPr>
        <w:t>2</w:t>
      </w:r>
      <w:r>
        <w:rPr>
          <w:rFonts w:hAnsi="Century" w:hint="eastAsia"/>
          <w:sz w:val="21"/>
          <w:szCs w:val="21"/>
        </w:rPr>
        <w:t>）</w:t>
      </w:r>
      <w:r>
        <w:rPr>
          <w:rFonts w:hAnsi="Century"/>
          <w:sz w:val="21"/>
          <w:szCs w:val="21"/>
        </w:rPr>
        <w:t xml:space="preserve"> </w:t>
      </w:r>
      <w:r>
        <w:rPr>
          <w:rFonts w:hAnsi="Century" w:hint="eastAsia"/>
          <w:sz w:val="21"/>
          <w:szCs w:val="21"/>
        </w:rPr>
        <w:t>委員長は申請の申込みがあった場合、当該研究が本委員会の審査対象か否かを判断する。審査対象とされた場合には、委員会を開催する。</w:t>
      </w:r>
    </w:p>
    <w:p w14:paraId="3A0B7E30" w14:textId="77777777" w:rsidR="00C041D6" w:rsidRDefault="00C041D6" w:rsidP="00C041D6">
      <w:pPr>
        <w:pStyle w:val="Default"/>
        <w:rPr>
          <w:rFonts w:hAnsi="Century"/>
          <w:sz w:val="21"/>
          <w:szCs w:val="21"/>
        </w:rPr>
      </w:pPr>
      <w:r>
        <w:rPr>
          <w:rFonts w:hAnsi="Century" w:hint="eastAsia"/>
          <w:sz w:val="21"/>
          <w:szCs w:val="21"/>
        </w:rPr>
        <w:t>（</w:t>
      </w:r>
      <w:r>
        <w:rPr>
          <w:rFonts w:ascii="Century" w:hAnsi="Century" w:cs="Century"/>
          <w:sz w:val="21"/>
          <w:szCs w:val="21"/>
        </w:rPr>
        <w:t>3</w:t>
      </w:r>
      <w:r>
        <w:rPr>
          <w:rFonts w:hAnsi="Century" w:hint="eastAsia"/>
          <w:sz w:val="21"/>
          <w:szCs w:val="21"/>
        </w:rPr>
        <w:t>）</w:t>
      </w:r>
      <w:r>
        <w:rPr>
          <w:rFonts w:hAnsi="Century"/>
          <w:sz w:val="21"/>
          <w:szCs w:val="21"/>
        </w:rPr>
        <w:t xml:space="preserve"> </w:t>
      </w:r>
      <w:r>
        <w:rPr>
          <w:rFonts w:hAnsi="Century" w:hint="eastAsia"/>
          <w:sz w:val="21"/>
          <w:szCs w:val="21"/>
        </w:rPr>
        <w:t>委員会は、下記の事項を確認して審議を行わなければならない。</w:t>
      </w:r>
    </w:p>
    <w:p w14:paraId="65F4D446" w14:textId="77777777" w:rsidR="00C041D6" w:rsidRDefault="00C041D6" w:rsidP="00C041D6">
      <w:pPr>
        <w:pStyle w:val="Default"/>
        <w:spacing w:after="107"/>
        <w:rPr>
          <w:rFonts w:hAnsi="Century"/>
          <w:sz w:val="21"/>
          <w:szCs w:val="21"/>
        </w:rPr>
      </w:pPr>
      <w:r>
        <w:rPr>
          <w:rFonts w:ascii="Century" w:hAnsi="Century" w:cs="Century"/>
          <w:sz w:val="21"/>
          <w:szCs w:val="21"/>
        </w:rPr>
        <w:t>1</w:t>
      </w:r>
      <w:r>
        <w:rPr>
          <w:rFonts w:hAnsi="Century" w:hint="eastAsia"/>
          <w:sz w:val="21"/>
          <w:szCs w:val="21"/>
        </w:rPr>
        <w:t>）</w:t>
      </w:r>
      <w:r>
        <w:rPr>
          <w:rFonts w:hAnsi="Century"/>
          <w:sz w:val="21"/>
          <w:szCs w:val="21"/>
        </w:rPr>
        <w:t xml:space="preserve"> </w:t>
      </w:r>
      <w:r>
        <w:rPr>
          <w:rFonts w:hAnsi="Century" w:hint="eastAsia"/>
          <w:sz w:val="21"/>
          <w:szCs w:val="21"/>
        </w:rPr>
        <w:t>研究が人類の知的基盤、健康及び福祉に貢献する社会的に有益なものであること。</w:t>
      </w:r>
    </w:p>
    <w:p w14:paraId="7C805D4A" w14:textId="77777777" w:rsidR="00C041D6" w:rsidRDefault="00C041D6" w:rsidP="00C041D6">
      <w:pPr>
        <w:pStyle w:val="Default"/>
        <w:rPr>
          <w:rFonts w:hAnsi="Century"/>
          <w:sz w:val="21"/>
          <w:szCs w:val="21"/>
        </w:rPr>
      </w:pPr>
      <w:r>
        <w:rPr>
          <w:rFonts w:ascii="Century" w:hAnsi="Century" w:cs="Century"/>
          <w:sz w:val="21"/>
          <w:szCs w:val="21"/>
        </w:rPr>
        <w:t>2</w:t>
      </w:r>
      <w:r>
        <w:rPr>
          <w:rFonts w:hAnsi="Century" w:hint="eastAsia"/>
          <w:sz w:val="21"/>
          <w:szCs w:val="21"/>
        </w:rPr>
        <w:t>）</w:t>
      </w:r>
      <w:r>
        <w:rPr>
          <w:rFonts w:hAnsi="Century"/>
          <w:sz w:val="21"/>
          <w:szCs w:val="21"/>
        </w:rPr>
        <w:t xml:space="preserve"> </w:t>
      </w:r>
      <w:r>
        <w:rPr>
          <w:rFonts w:hAnsi="Century" w:hint="eastAsia"/>
          <w:sz w:val="21"/>
          <w:szCs w:val="21"/>
        </w:rPr>
        <w:t>研究が、医学的・薬学的・科学的、倫理的、法的に適切であり、実施可能性があること。</w:t>
      </w:r>
    </w:p>
    <w:p w14:paraId="6387D43F" w14:textId="77777777" w:rsidR="00C041D6" w:rsidRDefault="00C041D6" w:rsidP="00C041D6">
      <w:pPr>
        <w:pStyle w:val="Default"/>
        <w:spacing w:after="118"/>
        <w:rPr>
          <w:rFonts w:hAnsi="Century"/>
          <w:sz w:val="21"/>
          <w:szCs w:val="21"/>
        </w:rPr>
      </w:pPr>
      <w:r>
        <w:rPr>
          <w:rFonts w:hAnsi="Century" w:hint="eastAsia"/>
          <w:sz w:val="21"/>
          <w:szCs w:val="21"/>
        </w:rPr>
        <w:t>①</w:t>
      </w:r>
      <w:r>
        <w:rPr>
          <w:rFonts w:hAnsi="Century"/>
          <w:sz w:val="21"/>
          <w:szCs w:val="21"/>
        </w:rPr>
        <w:t xml:space="preserve"> </w:t>
      </w:r>
      <w:r>
        <w:rPr>
          <w:rFonts w:hAnsi="Century" w:hint="eastAsia"/>
          <w:sz w:val="21"/>
          <w:szCs w:val="21"/>
        </w:rPr>
        <w:t>研究の目的、計画及び実施が医学的、薬学的、科学的に妥当なものであること</w:t>
      </w:r>
    </w:p>
    <w:p w14:paraId="6CE6522C" w14:textId="77777777" w:rsidR="00C041D6" w:rsidRDefault="00C041D6" w:rsidP="00C041D6">
      <w:pPr>
        <w:pStyle w:val="Default"/>
        <w:spacing w:after="118"/>
        <w:rPr>
          <w:rFonts w:hAnsi="Century"/>
          <w:sz w:val="21"/>
          <w:szCs w:val="21"/>
        </w:rPr>
      </w:pPr>
      <w:r>
        <w:rPr>
          <w:rFonts w:hAnsi="Century" w:hint="eastAsia"/>
          <w:sz w:val="21"/>
          <w:szCs w:val="21"/>
        </w:rPr>
        <w:t>②</w:t>
      </w:r>
      <w:r>
        <w:rPr>
          <w:rFonts w:hAnsi="Century"/>
          <w:sz w:val="21"/>
          <w:szCs w:val="21"/>
        </w:rPr>
        <w:t xml:space="preserve"> </w:t>
      </w:r>
      <w:r>
        <w:rPr>
          <w:rFonts w:hAnsi="Century" w:hint="eastAsia"/>
          <w:sz w:val="21"/>
          <w:szCs w:val="21"/>
        </w:rPr>
        <w:t>研究が倫理的に適切であること</w:t>
      </w:r>
    </w:p>
    <w:p w14:paraId="5AEB414B" w14:textId="77777777" w:rsidR="00C041D6" w:rsidRDefault="00C041D6" w:rsidP="00C041D6">
      <w:pPr>
        <w:pStyle w:val="Default"/>
        <w:spacing w:after="118"/>
        <w:rPr>
          <w:rFonts w:hAnsi="Century"/>
          <w:sz w:val="21"/>
          <w:szCs w:val="21"/>
        </w:rPr>
      </w:pPr>
      <w:r>
        <w:rPr>
          <w:rFonts w:hAnsi="Century" w:hint="eastAsia"/>
          <w:sz w:val="21"/>
          <w:szCs w:val="21"/>
        </w:rPr>
        <w:t>③</w:t>
      </w:r>
      <w:r>
        <w:rPr>
          <w:rFonts w:hAnsi="Century"/>
          <w:sz w:val="21"/>
          <w:szCs w:val="21"/>
        </w:rPr>
        <w:t xml:space="preserve"> </w:t>
      </w:r>
      <w:r>
        <w:rPr>
          <w:rFonts w:hAnsi="Century" w:hint="eastAsia"/>
          <w:sz w:val="21"/>
          <w:szCs w:val="21"/>
        </w:rPr>
        <w:t>十分な臨床観察及び試験検査を行うことができ、かつ、緊急時に必要な措置をとることが出来る等、当該研究を適切に実施できること</w:t>
      </w:r>
    </w:p>
    <w:p w14:paraId="0E34B5E3" w14:textId="77777777" w:rsidR="00C041D6" w:rsidRDefault="00C041D6" w:rsidP="00C041D6">
      <w:pPr>
        <w:pStyle w:val="Default"/>
        <w:rPr>
          <w:rFonts w:hAnsi="Century"/>
          <w:sz w:val="21"/>
          <w:szCs w:val="21"/>
        </w:rPr>
      </w:pPr>
      <w:r>
        <w:rPr>
          <w:rFonts w:hAnsi="Century" w:hint="eastAsia"/>
          <w:sz w:val="21"/>
          <w:szCs w:val="21"/>
        </w:rPr>
        <w:lastRenderedPageBreak/>
        <w:t>④</w:t>
      </w:r>
      <w:r>
        <w:rPr>
          <w:rFonts w:hAnsi="Century"/>
          <w:sz w:val="21"/>
          <w:szCs w:val="21"/>
        </w:rPr>
        <w:t xml:space="preserve"> </w:t>
      </w:r>
      <w:r>
        <w:rPr>
          <w:rFonts w:hAnsi="Century" w:hint="eastAsia"/>
          <w:sz w:val="21"/>
          <w:szCs w:val="21"/>
        </w:rPr>
        <w:t>研究を行う者が、当該研究を実施する上で適格であること</w:t>
      </w:r>
    </w:p>
    <w:p w14:paraId="17327E90" w14:textId="7DDF9C09" w:rsidR="00C041D6" w:rsidRDefault="00C041D6" w:rsidP="00C041D6">
      <w:pPr>
        <w:pStyle w:val="Default"/>
        <w:rPr>
          <w:rFonts w:hAnsi="Century"/>
          <w:sz w:val="21"/>
          <w:szCs w:val="21"/>
        </w:rPr>
      </w:pPr>
      <w:r>
        <w:rPr>
          <w:rFonts w:ascii="Century" w:hAnsi="Century" w:cs="Century"/>
          <w:sz w:val="21"/>
          <w:szCs w:val="21"/>
        </w:rPr>
        <w:t>3</w:t>
      </w:r>
      <w:r>
        <w:rPr>
          <w:rFonts w:hAnsi="Century" w:hint="eastAsia"/>
          <w:sz w:val="21"/>
          <w:szCs w:val="21"/>
        </w:rPr>
        <w:t>）</w:t>
      </w:r>
      <w:r>
        <w:rPr>
          <w:rFonts w:hAnsi="Century"/>
          <w:sz w:val="21"/>
          <w:szCs w:val="21"/>
        </w:rPr>
        <w:t xml:space="preserve"> </w:t>
      </w:r>
      <w:r>
        <w:rPr>
          <w:rFonts w:hAnsi="Century" w:hint="eastAsia"/>
          <w:sz w:val="21"/>
          <w:szCs w:val="21"/>
        </w:rPr>
        <w:t>その他、研究発表等に際しては別に定める倫理要領を遵守していること</w:t>
      </w:r>
      <w:r w:rsidR="00A6013C">
        <w:rPr>
          <w:rFonts w:hAnsi="Century" w:hint="eastAsia"/>
          <w:sz w:val="21"/>
          <w:szCs w:val="21"/>
        </w:rPr>
        <w:t>。</w:t>
      </w:r>
    </w:p>
    <w:p w14:paraId="072E1D87" w14:textId="77777777" w:rsidR="00C041D6" w:rsidRDefault="00C041D6" w:rsidP="00C041D6">
      <w:pPr>
        <w:pStyle w:val="Default"/>
        <w:rPr>
          <w:rFonts w:hAnsi="Century"/>
          <w:sz w:val="21"/>
          <w:szCs w:val="21"/>
        </w:rPr>
      </w:pPr>
    </w:p>
    <w:p w14:paraId="0F2F74E6" w14:textId="77777777" w:rsidR="00C041D6" w:rsidRDefault="00C041D6" w:rsidP="00C041D6">
      <w:pPr>
        <w:pStyle w:val="Default"/>
        <w:rPr>
          <w:rFonts w:hAnsi="Century"/>
          <w:sz w:val="21"/>
          <w:szCs w:val="21"/>
        </w:rPr>
      </w:pPr>
      <w:r>
        <w:rPr>
          <w:rFonts w:hAnsi="Century" w:hint="eastAsia"/>
          <w:sz w:val="21"/>
          <w:szCs w:val="21"/>
        </w:rPr>
        <w:t>第</w:t>
      </w:r>
      <w:r>
        <w:rPr>
          <w:rFonts w:ascii="Century" w:hAnsi="Century" w:cs="Century"/>
          <w:sz w:val="21"/>
          <w:szCs w:val="21"/>
        </w:rPr>
        <w:t>7</w:t>
      </w:r>
      <w:r>
        <w:rPr>
          <w:rFonts w:hAnsi="Century" w:hint="eastAsia"/>
          <w:sz w:val="21"/>
          <w:szCs w:val="21"/>
        </w:rPr>
        <w:t>条（判定）</w:t>
      </w:r>
    </w:p>
    <w:p w14:paraId="2AA45F84" w14:textId="77777777" w:rsidR="00C041D6" w:rsidRDefault="00C041D6" w:rsidP="00C041D6">
      <w:pPr>
        <w:pStyle w:val="Default"/>
        <w:rPr>
          <w:rFonts w:hAnsi="Century"/>
          <w:sz w:val="21"/>
          <w:szCs w:val="21"/>
        </w:rPr>
      </w:pPr>
      <w:r>
        <w:rPr>
          <w:rFonts w:hAnsi="Century" w:hint="eastAsia"/>
          <w:sz w:val="21"/>
          <w:szCs w:val="21"/>
        </w:rPr>
        <w:t>審査の判定は、出席委員全員の合意を原則とする。なお、判定は原則として、次号のいずれかによる。</w:t>
      </w:r>
    </w:p>
    <w:p w14:paraId="7EF11B1F" w14:textId="77777777" w:rsidR="00C041D6" w:rsidRDefault="00C041D6" w:rsidP="00C041D6">
      <w:pPr>
        <w:pStyle w:val="Default"/>
        <w:spacing w:after="107"/>
        <w:rPr>
          <w:rFonts w:hAnsi="Century"/>
          <w:sz w:val="21"/>
          <w:szCs w:val="21"/>
        </w:rPr>
      </w:pPr>
      <w:r>
        <w:rPr>
          <w:rFonts w:ascii="Century" w:hAnsi="Century" w:cs="Century"/>
          <w:sz w:val="21"/>
          <w:szCs w:val="21"/>
        </w:rPr>
        <w:t>1</w:t>
      </w:r>
      <w:r>
        <w:rPr>
          <w:rFonts w:hAnsi="Century" w:hint="eastAsia"/>
          <w:sz w:val="21"/>
          <w:szCs w:val="21"/>
        </w:rPr>
        <w:t>）</w:t>
      </w:r>
      <w:r>
        <w:rPr>
          <w:rFonts w:hAnsi="Century"/>
          <w:sz w:val="21"/>
          <w:szCs w:val="21"/>
        </w:rPr>
        <w:t xml:space="preserve"> </w:t>
      </w:r>
      <w:r>
        <w:rPr>
          <w:rFonts w:hAnsi="Century" w:hint="eastAsia"/>
          <w:sz w:val="21"/>
          <w:szCs w:val="21"/>
        </w:rPr>
        <w:t>承認</w:t>
      </w:r>
    </w:p>
    <w:p w14:paraId="02AA821B" w14:textId="77777777" w:rsidR="00C041D6" w:rsidRDefault="00C041D6" w:rsidP="00C041D6">
      <w:pPr>
        <w:pStyle w:val="Default"/>
        <w:spacing w:after="107"/>
        <w:rPr>
          <w:rFonts w:hAnsi="Century"/>
          <w:sz w:val="21"/>
          <w:szCs w:val="21"/>
        </w:rPr>
      </w:pPr>
      <w:r>
        <w:rPr>
          <w:rFonts w:ascii="Century" w:hAnsi="Century" w:cs="Century"/>
          <w:sz w:val="21"/>
          <w:szCs w:val="21"/>
        </w:rPr>
        <w:t>2</w:t>
      </w:r>
      <w:r>
        <w:rPr>
          <w:rFonts w:hAnsi="Century" w:hint="eastAsia"/>
          <w:sz w:val="21"/>
          <w:szCs w:val="21"/>
        </w:rPr>
        <w:t>）</w:t>
      </w:r>
      <w:r>
        <w:rPr>
          <w:rFonts w:hAnsi="Century"/>
          <w:sz w:val="21"/>
          <w:szCs w:val="21"/>
        </w:rPr>
        <w:t xml:space="preserve"> </w:t>
      </w:r>
      <w:r>
        <w:rPr>
          <w:rFonts w:hAnsi="Century" w:hint="eastAsia"/>
          <w:sz w:val="21"/>
          <w:szCs w:val="21"/>
        </w:rPr>
        <w:t>条件付き承認</w:t>
      </w:r>
    </w:p>
    <w:p w14:paraId="624DF370" w14:textId="77777777" w:rsidR="00C041D6" w:rsidRDefault="00C041D6" w:rsidP="00C041D6">
      <w:pPr>
        <w:pStyle w:val="Default"/>
        <w:spacing w:after="107"/>
        <w:rPr>
          <w:rFonts w:hAnsi="Century"/>
          <w:sz w:val="21"/>
          <w:szCs w:val="21"/>
        </w:rPr>
      </w:pPr>
      <w:r>
        <w:rPr>
          <w:rFonts w:ascii="Century" w:hAnsi="Century" w:cs="Century"/>
          <w:sz w:val="21"/>
          <w:szCs w:val="21"/>
        </w:rPr>
        <w:t>3</w:t>
      </w:r>
      <w:r>
        <w:rPr>
          <w:rFonts w:hAnsi="Century" w:hint="eastAsia"/>
          <w:sz w:val="21"/>
          <w:szCs w:val="21"/>
        </w:rPr>
        <w:t>）</w:t>
      </w:r>
      <w:r>
        <w:rPr>
          <w:rFonts w:hAnsi="Century"/>
          <w:sz w:val="21"/>
          <w:szCs w:val="21"/>
        </w:rPr>
        <w:t xml:space="preserve"> </w:t>
      </w:r>
      <w:r>
        <w:rPr>
          <w:rFonts w:hAnsi="Century" w:hint="eastAsia"/>
          <w:sz w:val="21"/>
          <w:szCs w:val="21"/>
        </w:rPr>
        <w:t>保留</w:t>
      </w:r>
    </w:p>
    <w:p w14:paraId="63810147" w14:textId="77777777" w:rsidR="00C041D6" w:rsidRDefault="00C041D6" w:rsidP="00C041D6">
      <w:pPr>
        <w:pStyle w:val="Default"/>
        <w:spacing w:after="107"/>
        <w:rPr>
          <w:rFonts w:hAnsi="Century"/>
          <w:sz w:val="21"/>
          <w:szCs w:val="21"/>
        </w:rPr>
      </w:pPr>
      <w:r>
        <w:rPr>
          <w:rFonts w:ascii="Century" w:hAnsi="Century" w:cs="Century"/>
          <w:sz w:val="21"/>
          <w:szCs w:val="21"/>
        </w:rPr>
        <w:t>4</w:t>
      </w:r>
      <w:r>
        <w:rPr>
          <w:rFonts w:hAnsi="Century" w:hint="eastAsia"/>
          <w:sz w:val="21"/>
          <w:szCs w:val="21"/>
        </w:rPr>
        <w:t>）</w:t>
      </w:r>
      <w:r>
        <w:rPr>
          <w:rFonts w:hAnsi="Century"/>
          <w:sz w:val="21"/>
          <w:szCs w:val="21"/>
        </w:rPr>
        <w:t xml:space="preserve"> </w:t>
      </w:r>
      <w:r>
        <w:rPr>
          <w:rFonts w:hAnsi="Century" w:hint="eastAsia"/>
          <w:sz w:val="21"/>
          <w:szCs w:val="21"/>
        </w:rPr>
        <w:t>却下</w:t>
      </w:r>
    </w:p>
    <w:p w14:paraId="671AFFB8" w14:textId="77777777" w:rsidR="00C041D6" w:rsidRDefault="00C041D6" w:rsidP="00C041D6">
      <w:pPr>
        <w:pStyle w:val="Default"/>
        <w:spacing w:after="107"/>
        <w:rPr>
          <w:rFonts w:hAnsi="Century"/>
          <w:sz w:val="21"/>
          <w:szCs w:val="21"/>
        </w:rPr>
      </w:pPr>
      <w:r>
        <w:rPr>
          <w:rFonts w:ascii="Century" w:hAnsi="Century" w:cs="Century"/>
          <w:sz w:val="21"/>
          <w:szCs w:val="21"/>
        </w:rPr>
        <w:t>5</w:t>
      </w:r>
      <w:r>
        <w:rPr>
          <w:rFonts w:hAnsi="Century" w:hint="eastAsia"/>
          <w:sz w:val="21"/>
          <w:szCs w:val="21"/>
        </w:rPr>
        <w:t>）</w:t>
      </w:r>
      <w:r>
        <w:rPr>
          <w:rFonts w:hAnsi="Century"/>
          <w:sz w:val="21"/>
          <w:szCs w:val="21"/>
        </w:rPr>
        <w:t xml:space="preserve"> </w:t>
      </w:r>
      <w:r>
        <w:rPr>
          <w:rFonts w:hAnsi="Century" w:hint="eastAsia"/>
          <w:sz w:val="21"/>
          <w:szCs w:val="21"/>
        </w:rPr>
        <w:t>既承認事項の取り消し（臨床研究の中止又は中断を含む）</w:t>
      </w:r>
    </w:p>
    <w:p w14:paraId="11D12A83" w14:textId="77777777" w:rsidR="00C041D6" w:rsidRDefault="00C041D6" w:rsidP="00C041D6">
      <w:pPr>
        <w:pStyle w:val="Default"/>
        <w:rPr>
          <w:rFonts w:hAnsi="Century"/>
          <w:sz w:val="21"/>
          <w:szCs w:val="21"/>
        </w:rPr>
      </w:pPr>
      <w:r>
        <w:rPr>
          <w:rFonts w:ascii="Century" w:hAnsi="Century" w:cs="Century"/>
          <w:sz w:val="21"/>
          <w:szCs w:val="21"/>
        </w:rPr>
        <w:t>6</w:t>
      </w:r>
      <w:r>
        <w:rPr>
          <w:rFonts w:hAnsi="Century" w:hint="eastAsia"/>
          <w:sz w:val="21"/>
          <w:szCs w:val="21"/>
        </w:rPr>
        <w:t>）</w:t>
      </w:r>
      <w:r>
        <w:rPr>
          <w:rFonts w:hAnsi="Century"/>
          <w:sz w:val="21"/>
          <w:szCs w:val="21"/>
        </w:rPr>
        <w:t xml:space="preserve"> </w:t>
      </w:r>
      <w:r>
        <w:rPr>
          <w:rFonts w:hAnsi="Century" w:hint="eastAsia"/>
          <w:sz w:val="21"/>
          <w:szCs w:val="21"/>
        </w:rPr>
        <w:t>審査不要</w:t>
      </w:r>
    </w:p>
    <w:p w14:paraId="20588FF3" w14:textId="77777777" w:rsidR="00C041D6" w:rsidRDefault="00C041D6" w:rsidP="00C041D6">
      <w:pPr>
        <w:pStyle w:val="Default"/>
        <w:rPr>
          <w:rFonts w:hAnsi="Century"/>
          <w:sz w:val="21"/>
          <w:szCs w:val="21"/>
        </w:rPr>
      </w:pPr>
    </w:p>
    <w:p w14:paraId="00972523" w14:textId="77777777" w:rsidR="00C041D6" w:rsidRDefault="00C041D6" w:rsidP="00C041D6">
      <w:pPr>
        <w:pStyle w:val="Default"/>
        <w:rPr>
          <w:rFonts w:hAnsi="Century"/>
          <w:sz w:val="21"/>
          <w:szCs w:val="21"/>
        </w:rPr>
      </w:pPr>
      <w:r>
        <w:rPr>
          <w:rFonts w:hAnsi="Century" w:hint="eastAsia"/>
          <w:sz w:val="21"/>
          <w:szCs w:val="21"/>
        </w:rPr>
        <w:t>第</w:t>
      </w:r>
      <w:r>
        <w:rPr>
          <w:rFonts w:ascii="Century" w:hAnsi="Century" w:cs="Century"/>
          <w:sz w:val="21"/>
          <w:szCs w:val="21"/>
        </w:rPr>
        <w:t>8</w:t>
      </w:r>
      <w:r>
        <w:rPr>
          <w:rFonts w:hAnsi="Century" w:hint="eastAsia"/>
          <w:sz w:val="21"/>
          <w:szCs w:val="21"/>
        </w:rPr>
        <w:t>条（判定結果の通知）</w:t>
      </w:r>
    </w:p>
    <w:p w14:paraId="41786A9C" w14:textId="77777777" w:rsidR="00C041D6" w:rsidRPr="006042E1" w:rsidRDefault="00C041D6" w:rsidP="00C041D6">
      <w:pPr>
        <w:pStyle w:val="Default"/>
        <w:rPr>
          <w:rFonts w:hAnsi="Century"/>
          <w:color w:val="auto"/>
          <w:sz w:val="21"/>
          <w:szCs w:val="21"/>
        </w:rPr>
      </w:pPr>
      <w:r>
        <w:rPr>
          <w:rFonts w:hAnsi="Century" w:hint="eastAsia"/>
          <w:sz w:val="21"/>
          <w:szCs w:val="21"/>
        </w:rPr>
        <w:t>委員会開催後、速やかに委員会は申請</w:t>
      </w:r>
      <w:r w:rsidRPr="006042E1">
        <w:rPr>
          <w:rFonts w:hAnsi="Century" w:hint="eastAsia"/>
          <w:color w:val="auto"/>
          <w:sz w:val="21"/>
          <w:szCs w:val="21"/>
        </w:rPr>
        <w:t>者に対し、倫理審査報告書（様式</w:t>
      </w:r>
      <w:r w:rsidRPr="006042E1">
        <w:rPr>
          <w:rFonts w:ascii="Century" w:hAnsi="Century" w:cs="Century" w:hint="eastAsia"/>
          <w:color w:val="auto"/>
          <w:sz w:val="21"/>
          <w:szCs w:val="21"/>
        </w:rPr>
        <w:t>3</w:t>
      </w:r>
      <w:r w:rsidRPr="006042E1">
        <w:rPr>
          <w:rFonts w:hAnsi="Century" w:hint="eastAsia"/>
          <w:color w:val="auto"/>
          <w:sz w:val="21"/>
          <w:szCs w:val="21"/>
        </w:rPr>
        <w:t>）でもって、審査結果を通知する。判定が「条件付き承認」及び「保留」の場合、倫理審査報告書（様式</w:t>
      </w:r>
      <w:r w:rsidRPr="006042E1">
        <w:rPr>
          <w:rFonts w:ascii="Century" w:hAnsi="Century" w:cs="Century"/>
          <w:color w:val="auto"/>
          <w:sz w:val="21"/>
          <w:szCs w:val="21"/>
        </w:rPr>
        <w:t>2</w:t>
      </w:r>
      <w:r w:rsidRPr="006042E1">
        <w:rPr>
          <w:rFonts w:hAnsi="Century" w:hint="eastAsia"/>
          <w:color w:val="auto"/>
          <w:sz w:val="21"/>
          <w:szCs w:val="21"/>
        </w:rPr>
        <w:t>）とともに倫理審査意見書（様式</w:t>
      </w:r>
      <w:r w:rsidRPr="006042E1">
        <w:rPr>
          <w:rFonts w:ascii="Century" w:hAnsi="Century" w:cs="Century" w:hint="eastAsia"/>
          <w:color w:val="auto"/>
          <w:sz w:val="21"/>
          <w:szCs w:val="21"/>
        </w:rPr>
        <w:t>4</w:t>
      </w:r>
      <w:r w:rsidRPr="006042E1">
        <w:rPr>
          <w:rFonts w:hAnsi="Century" w:hint="eastAsia"/>
          <w:color w:val="auto"/>
          <w:sz w:val="21"/>
          <w:szCs w:val="21"/>
        </w:rPr>
        <w:t>）を申請者に対し通知する。</w:t>
      </w:r>
    </w:p>
    <w:p w14:paraId="439EB3AC" w14:textId="77777777" w:rsidR="00C041D6" w:rsidRDefault="00C041D6" w:rsidP="00C041D6">
      <w:pPr>
        <w:pStyle w:val="Default"/>
        <w:rPr>
          <w:rFonts w:hAnsi="Century"/>
          <w:sz w:val="21"/>
          <w:szCs w:val="21"/>
        </w:rPr>
      </w:pPr>
      <w:r>
        <w:rPr>
          <w:rFonts w:hint="eastAsia"/>
          <w:sz w:val="21"/>
          <w:szCs w:val="21"/>
        </w:rPr>
        <w:t>第</w:t>
      </w:r>
      <w:r>
        <w:rPr>
          <w:rFonts w:ascii="Century" w:hAnsi="Century" w:cs="Century"/>
          <w:sz w:val="21"/>
          <w:szCs w:val="21"/>
        </w:rPr>
        <w:t>9</w:t>
      </w:r>
      <w:r>
        <w:rPr>
          <w:rFonts w:hAnsi="Century" w:hint="eastAsia"/>
          <w:sz w:val="21"/>
          <w:szCs w:val="21"/>
        </w:rPr>
        <w:t>条（研究計画の変更）</w:t>
      </w:r>
    </w:p>
    <w:p w14:paraId="3A5F99FD" w14:textId="77777777" w:rsidR="00C041D6" w:rsidRDefault="00C041D6" w:rsidP="00C041D6">
      <w:pPr>
        <w:pStyle w:val="Default"/>
        <w:rPr>
          <w:rFonts w:hAnsi="Century"/>
          <w:sz w:val="21"/>
          <w:szCs w:val="21"/>
        </w:rPr>
      </w:pPr>
      <w:r>
        <w:rPr>
          <w:rFonts w:hAnsi="Century" w:hint="eastAsia"/>
          <w:sz w:val="21"/>
          <w:szCs w:val="21"/>
        </w:rPr>
        <w:t>（</w:t>
      </w:r>
      <w:r>
        <w:rPr>
          <w:rFonts w:ascii="Century" w:hAnsi="Century" w:cs="Century"/>
          <w:sz w:val="21"/>
          <w:szCs w:val="21"/>
        </w:rPr>
        <w:t>1</w:t>
      </w:r>
      <w:r>
        <w:rPr>
          <w:rFonts w:hAnsi="Century" w:hint="eastAsia"/>
          <w:sz w:val="21"/>
          <w:szCs w:val="21"/>
        </w:rPr>
        <w:t>）申請者が研究計画を変更しようとするときは、遅滞なく委員長にその旨を報告するものとする。</w:t>
      </w:r>
    </w:p>
    <w:p w14:paraId="00A343D9" w14:textId="77777777" w:rsidR="00C041D6" w:rsidRDefault="00C041D6" w:rsidP="00C041D6">
      <w:pPr>
        <w:pStyle w:val="Default"/>
        <w:rPr>
          <w:rFonts w:hAnsi="Century"/>
          <w:sz w:val="21"/>
          <w:szCs w:val="21"/>
        </w:rPr>
      </w:pPr>
      <w:r>
        <w:rPr>
          <w:rFonts w:hAnsi="Century" w:hint="eastAsia"/>
          <w:sz w:val="21"/>
          <w:szCs w:val="21"/>
        </w:rPr>
        <w:t>（</w:t>
      </w:r>
      <w:r>
        <w:rPr>
          <w:rFonts w:ascii="Century" w:hAnsi="Century" w:cs="Century"/>
          <w:sz w:val="21"/>
          <w:szCs w:val="21"/>
        </w:rPr>
        <w:t>2</w:t>
      </w:r>
      <w:r>
        <w:rPr>
          <w:rFonts w:hAnsi="Century" w:hint="eastAsia"/>
          <w:sz w:val="21"/>
          <w:szCs w:val="21"/>
        </w:rPr>
        <w:t>）委員長は、前項の報告について、必要に応じて当該変更に係る研究計画について、委員会を開催して審査し、判定結果を審査終了後速やかに申請者に通知しなければならない。</w:t>
      </w:r>
    </w:p>
    <w:p w14:paraId="126E9382" w14:textId="77777777" w:rsidR="00C041D6" w:rsidRDefault="00C041D6" w:rsidP="00C041D6">
      <w:pPr>
        <w:pStyle w:val="Default"/>
        <w:rPr>
          <w:rFonts w:hAnsi="Century"/>
          <w:sz w:val="21"/>
          <w:szCs w:val="21"/>
        </w:rPr>
      </w:pPr>
      <w:r>
        <w:rPr>
          <w:rFonts w:hAnsi="Century" w:hint="eastAsia"/>
          <w:sz w:val="21"/>
          <w:szCs w:val="21"/>
        </w:rPr>
        <w:t>第</w:t>
      </w:r>
      <w:r>
        <w:rPr>
          <w:rFonts w:ascii="Century" w:hAnsi="Century" w:cs="Century"/>
          <w:sz w:val="21"/>
          <w:szCs w:val="21"/>
        </w:rPr>
        <w:t>10</w:t>
      </w:r>
      <w:r>
        <w:rPr>
          <w:rFonts w:hAnsi="Century" w:hint="eastAsia"/>
          <w:sz w:val="21"/>
          <w:szCs w:val="21"/>
        </w:rPr>
        <w:t>条（再審査）</w:t>
      </w:r>
    </w:p>
    <w:p w14:paraId="371D9421" w14:textId="77777777" w:rsidR="00C041D6" w:rsidRDefault="00C041D6" w:rsidP="00C041D6">
      <w:pPr>
        <w:pStyle w:val="Default"/>
        <w:rPr>
          <w:rFonts w:hAnsi="Century"/>
          <w:sz w:val="21"/>
          <w:szCs w:val="21"/>
        </w:rPr>
      </w:pPr>
      <w:r>
        <w:rPr>
          <w:rFonts w:hAnsi="Century" w:hint="eastAsia"/>
          <w:sz w:val="21"/>
          <w:szCs w:val="21"/>
        </w:rPr>
        <w:t>（</w:t>
      </w:r>
      <w:r>
        <w:rPr>
          <w:rFonts w:ascii="Century" w:hAnsi="Century" w:cs="Century"/>
          <w:sz w:val="21"/>
          <w:szCs w:val="21"/>
        </w:rPr>
        <w:t>1</w:t>
      </w:r>
      <w:r>
        <w:rPr>
          <w:rFonts w:hAnsi="Century" w:hint="eastAsia"/>
          <w:sz w:val="21"/>
          <w:szCs w:val="21"/>
        </w:rPr>
        <w:t>）申請者は、審議の判定結果に異議があるときは、再審査を求めることができる。</w:t>
      </w:r>
    </w:p>
    <w:p w14:paraId="04C89A49" w14:textId="77777777" w:rsidR="00C041D6" w:rsidRDefault="00C041D6" w:rsidP="00C041D6">
      <w:pPr>
        <w:pStyle w:val="Default"/>
        <w:rPr>
          <w:rFonts w:hAnsi="Century"/>
          <w:sz w:val="21"/>
          <w:szCs w:val="21"/>
        </w:rPr>
      </w:pPr>
      <w:r>
        <w:rPr>
          <w:rFonts w:hAnsi="Century" w:hint="eastAsia"/>
          <w:sz w:val="21"/>
          <w:szCs w:val="21"/>
        </w:rPr>
        <w:t>（</w:t>
      </w:r>
      <w:r>
        <w:rPr>
          <w:rFonts w:ascii="Century" w:hAnsi="Century" w:cs="Century"/>
          <w:sz w:val="21"/>
          <w:szCs w:val="21"/>
        </w:rPr>
        <w:t>2</w:t>
      </w:r>
      <w:r>
        <w:rPr>
          <w:rFonts w:hAnsi="Century" w:hint="eastAsia"/>
          <w:sz w:val="21"/>
          <w:szCs w:val="21"/>
        </w:rPr>
        <w:t>）委員長は、前項の申請を受理したときは、必要に応じ委員会を開催して審査し、判定結果を審査終了後速やかに申請者に通知しなければならない。</w:t>
      </w:r>
    </w:p>
    <w:p w14:paraId="1ED387B0" w14:textId="77777777" w:rsidR="00C041D6" w:rsidRDefault="00C041D6" w:rsidP="00C041D6">
      <w:pPr>
        <w:pStyle w:val="Default"/>
        <w:rPr>
          <w:rFonts w:hAnsi="Century"/>
          <w:sz w:val="21"/>
          <w:szCs w:val="21"/>
        </w:rPr>
      </w:pPr>
      <w:r>
        <w:rPr>
          <w:rFonts w:hAnsi="Century" w:hint="eastAsia"/>
          <w:sz w:val="21"/>
          <w:szCs w:val="21"/>
        </w:rPr>
        <w:t>第</w:t>
      </w:r>
      <w:r>
        <w:rPr>
          <w:rFonts w:ascii="Century" w:hAnsi="Century" w:cs="Century"/>
          <w:sz w:val="21"/>
          <w:szCs w:val="21"/>
        </w:rPr>
        <w:t>11</w:t>
      </w:r>
      <w:r>
        <w:rPr>
          <w:rFonts w:hAnsi="Century" w:hint="eastAsia"/>
          <w:sz w:val="21"/>
          <w:szCs w:val="21"/>
        </w:rPr>
        <w:t>条（迅速審査）</w:t>
      </w:r>
    </w:p>
    <w:p w14:paraId="34092203" w14:textId="77777777" w:rsidR="00C041D6" w:rsidRDefault="00C041D6" w:rsidP="00C041D6">
      <w:pPr>
        <w:pStyle w:val="Default"/>
        <w:rPr>
          <w:rFonts w:hAnsi="Century"/>
          <w:sz w:val="21"/>
          <w:szCs w:val="21"/>
        </w:rPr>
      </w:pPr>
      <w:r>
        <w:rPr>
          <w:rFonts w:ascii="Century" w:hAnsi="Century" w:cs="Century"/>
          <w:sz w:val="21"/>
          <w:szCs w:val="21"/>
        </w:rPr>
        <w:t xml:space="preserve">(1) </w:t>
      </w:r>
      <w:r>
        <w:rPr>
          <w:rFonts w:hAnsi="Century" w:hint="eastAsia"/>
          <w:sz w:val="21"/>
          <w:szCs w:val="21"/>
        </w:rPr>
        <w:t>委員会は、次の各号に掲げる場合は、迅速審査を行うことができる。</w:t>
      </w:r>
    </w:p>
    <w:p w14:paraId="5D6A93F8" w14:textId="77777777" w:rsidR="00C041D6" w:rsidRDefault="00C041D6" w:rsidP="00C041D6">
      <w:pPr>
        <w:pStyle w:val="Default"/>
        <w:spacing w:after="107"/>
        <w:rPr>
          <w:rFonts w:hAnsi="Century"/>
          <w:sz w:val="21"/>
          <w:szCs w:val="21"/>
        </w:rPr>
      </w:pPr>
      <w:r>
        <w:rPr>
          <w:rFonts w:ascii="Century" w:hAnsi="Century" w:cs="Century"/>
          <w:sz w:val="21"/>
          <w:szCs w:val="21"/>
        </w:rPr>
        <w:t>1</w:t>
      </w:r>
      <w:r>
        <w:rPr>
          <w:rFonts w:hAnsi="Century" w:hint="eastAsia"/>
          <w:sz w:val="21"/>
          <w:szCs w:val="21"/>
        </w:rPr>
        <w:t>）</w:t>
      </w:r>
      <w:r>
        <w:rPr>
          <w:rFonts w:hAnsi="Century"/>
          <w:sz w:val="21"/>
          <w:szCs w:val="21"/>
        </w:rPr>
        <w:t xml:space="preserve"> </w:t>
      </w:r>
      <w:r>
        <w:rPr>
          <w:rFonts w:hAnsi="Century" w:hint="eastAsia"/>
          <w:sz w:val="21"/>
          <w:szCs w:val="21"/>
        </w:rPr>
        <w:t>研究計画の軽微な変更</w:t>
      </w:r>
    </w:p>
    <w:p w14:paraId="5CBB8ADA" w14:textId="77777777" w:rsidR="00C041D6" w:rsidRDefault="00C041D6" w:rsidP="00C041D6">
      <w:pPr>
        <w:pStyle w:val="Default"/>
        <w:rPr>
          <w:rFonts w:hAnsi="Century"/>
          <w:sz w:val="21"/>
          <w:szCs w:val="21"/>
        </w:rPr>
      </w:pPr>
      <w:r>
        <w:rPr>
          <w:rFonts w:ascii="Century" w:hAnsi="Century" w:cs="Century"/>
          <w:sz w:val="21"/>
          <w:szCs w:val="21"/>
        </w:rPr>
        <w:t>2</w:t>
      </w:r>
      <w:r>
        <w:rPr>
          <w:rFonts w:hAnsi="Century" w:hint="eastAsia"/>
          <w:sz w:val="21"/>
          <w:szCs w:val="21"/>
        </w:rPr>
        <w:t>）</w:t>
      </w:r>
      <w:r>
        <w:rPr>
          <w:rFonts w:hAnsi="Century"/>
          <w:sz w:val="21"/>
          <w:szCs w:val="21"/>
        </w:rPr>
        <w:t xml:space="preserve"> </w:t>
      </w:r>
      <w:r>
        <w:rPr>
          <w:rFonts w:hAnsi="Century" w:hint="eastAsia"/>
          <w:sz w:val="21"/>
          <w:szCs w:val="21"/>
        </w:rPr>
        <w:t>共同研究であって、既に主たる研究機関において臨床研究倫理審査委員会等の承認を受けた研究を、他の分担研究機関が実施しようとする場合の研究計画の審査</w:t>
      </w:r>
    </w:p>
    <w:p w14:paraId="21CAAD68" w14:textId="77777777" w:rsidR="00C041D6" w:rsidRDefault="00C041D6" w:rsidP="00C041D6">
      <w:pPr>
        <w:pStyle w:val="Default"/>
        <w:rPr>
          <w:rFonts w:hAnsi="Century"/>
          <w:sz w:val="21"/>
          <w:szCs w:val="21"/>
        </w:rPr>
      </w:pPr>
    </w:p>
    <w:p w14:paraId="776B2AF2" w14:textId="77777777" w:rsidR="00C041D6" w:rsidRDefault="00C041D6" w:rsidP="00C041D6">
      <w:pPr>
        <w:pStyle w:val="Default"/>
        <w:rPr>
          <w:rFonts w:hAnsi="Century"/>
          <w:sz w:val="21"/>
          <w:szCs w:val="21"/>
        </w:rPr>
      </w:pPr>
      <w:r>
        <w:rPr>
          <w:rFonts w:ascii="Century" w:hAnsi="Century" w:cs="Century"/>
          <w:sz w:val="21"/>
          <w:szCs w:val="21"/>
        </w:rPr>
        <w:t>3</w:t>
      </w:r>
      <w:r>
        <w:rPr>
          <w:rFonts w:hAnsi="Century" w:hint="eastAsia"/>
          <w:sz w:val="21"/>
          <w:szCs w:val="21"/>
        </w:rPr>
        <w:t>）研究対象者に対して最小限の危険（日常生活や日常的な医学的検査で被る身体的、心</w:t>
      </w:r>
      <w:r>
        <w:rPr>
          <w:rFonts w:hAnsi="Century" w:hint="eastAsia"/>
          <w:sz w:val="21"/>
          <w:szCs w:val="21"/>
        </w:rPr>
        <w:lastRenderedPageBreak/>
        <w:t>理的及び社会的危害の可能性の限度を超えない危険であって、社会的に許容される種類のものをいう。）を超える危険を含まない研究計画の審査</w:t>
      </w:r>
    </w:p>
    <w:p w14:paraId="655B80A5" w14:textId="77777777" w:rsidR="00C041D6" w:rsidRDefault="00C041D6" w:rsidP="00C041D6">
      <w:pPr>
        <w:pStyle w:val="Default"/>
        <w:rPr>
          <w:rFonts w:hAnsi="Century"/>
          <w:sz w:val="21"/>
          <w:szCs w:val="21"/>
        </w:rPr>
      </w:pPr>
      <w:r>
        <w:rPr>
          <w:rFonts w:ascii="Century" w:hAnsi="Century" w:cs="Century"/>
          <w:sz w:val="21"/>
          <w:szCs w:val="21"/>
        </w:rPr>
        <w:t xml:space="preserve">(2)  </w:t>
      </w:r>
      <w:r>
        <w:rPr>
          <w:rFonts w:hAnsi="Century" w:hint="eastAsia"/>
          <w:sz w:val="21"/>
          <w:szCs w:val="21"/>
        </w:rPr>
        <w:t>前項の審査は、あらかじめ委員長が指名した委員により行うものとする。</w:t>
      </w:r>
    </w:p>
    <w:p w14:paraId="0263282A" w14:textId="77777777" w:rsidR="00C041D6" w:rsidRDefault="00C041D6" w:rsidP="00C041D6">
      <w:pPr>
        <w:pStyle w:val="Default"/>
        <w:rPr>
          <w:rFonts w:hAnsi="Century"/>
          <w:sz w:val="21"/>
          <w:szCs w:val="21"/>
        </w:rPr>
      </w:pPr>
      <w:r>
        <w:rPr>
          <w:rFonts w:ascii="Century" w:hAnsi="Century" w:cs="Century"/>
          <w:sz w:val="21"/>
          <w:szCs w:val="21"/>
        </w:rPr>
        <w:t xml:space="preserve">(3)  </w:t>
      </w:r>
      <w:r>
        <w:rPr>
          <w:rFonts w:hAnsi="Century" w:hint="eastAsia"/>
          <w:sz w:val="21"/>
          <w:szCs w:val="21"/>
        </w:rPr>
        <w:t>迅速審査の結果は、その審査を行った委員以外のすべての委員に報告しなければならない。</w:t>
      </w:r>
    </w:p>
    <w:p w14:paraId="31088E27" w14:textId="77777777" w:rsidR="00C041D6" w:rsidRDefault="00C041D6" w:rsidP="00C041D6">
      <w:pPr>
        <w:pStyle w:val="Default"/>
        <w:rPr>
          <w:rFonts w:hAnsi="Century"/>
          <w:sz w:val="21"/>
          <w:szCs w:val="21"/>
        </w:rPr>
      </w:pPr>
      <w:r>
        <w:rPr>
          <w:rFonts w:hAnsi="Century" w:hint="eastAsia"/>
          <w:sz w:val="21"/>
          <w:szCs w:val="21"/>
        </w:rPr>
        <w:t>第</w:t>
      </w:r>
      <w:r>
        <w:rPr>
          <w:rFonts w:ascii="Century" w:hAnsi="Century" w:cs="Century"/>
          <w:sz w:val="21"/>
          <w:szCs w:val="21"/>
        </w:rPr>
        <w:t>12</w:t>
      </w:r>
      <w:r>
        <w:rPr>
          <w:rFonts w:hAnsi="Century" w:hint="eastAsia"/>
          <w:sz w:val="21"/>
          <w:szCs w:val="21"/>
        </w:rPr>
        <w:t>条（保存）</w:t>
      </w:r>
    </w:p>
    <w:p w14:paraId="30423F2B" w14:textId="77777777" w:rsidR="00C041D6" w:rsidRDefault="00C041D6" w:rsidP="00C041D6">
      <w:pPr>
        <w:pStyle w:val="Default"/>
        <w:rPr>
          <w:rFonts w:hAnsi="Century"/>
          <w:sz w:val="21"/>
          <w:szCs w:val="21"/>
        </w:rPr>
      </w:pPr>
      <w:r>
        <w:rPr>
          <w:rFonts w:hAnsi="Century" w:hint="eastAsia"/>
          <w:sz w:val="21"/>
          <w:szCs w:val="21"/>
        </w:rPr>
        <w:t>（</w:t>
      </w:r>
      <w:r>
        <w:rPr>
          <w:rFonts w:ascii="Century" w:hAnsi="Century" w:cs="Century"/>
          <w:sz w:val="21"/>
          <w:szCs w:val="21"/>
        </w:rPr>
        <w:t>1</w:t>
      </w:r>
      <w:r>
        <w:rPr>
          <w:rFonts w:hAnsi="Century" w:hint="eastAsia"/>
          <w:sz w:val="21"/>
          <w:szCs w:val="21"/>
        </w:rPr>
        <w:t>）委員会における審査に関する書類及び審査経過、判定結果の記録の保存期間は、法令等に定めがある場合を除き、</w:t>
      </w:r>
      <w:r>
        <w:rPr>
          <w:rFonts w:ascii="Century" w:hAnsi="Century" w:cs="Century"/>
          <w:sz w:val="21"/>
          <w:szCs w:val="21"/>
        </w:rPr>
        <w:t>5</w:t>
      </w:r>
      <w:r>
        <w:rPr>
          <w:rFonts w:hAnsi="Century" w:hint="eastAsia"/>
          <w:sz w:val="21"/>
          <w:szCs w:val="21"/>
        </w:rPr>
        <w:t>年とする。</w:t>
      </w:r>
    </w:p>
    <w:p w14:paraId="787E2CA9" w14:textId="77777777" w:rsidR="00C041D6" w:rsidRDefault="00C041D6" w:rsidP="00C041D6">
      <w:pPr>
        <w:pStyle w:val="Default"/>
        <w:rPr>
          <w:rFonts w:hAnsi="Century"/>
          <w:sz w:val="21"/>
          <w:szCs w:val="21"/>
        </w:rPr>
      </w:pPr>
      <w:r>
        <w:rPr>
          <w:rFonts w:hAnsi="Century" w:hint="eastAsia"/>
          <w:sz w:val="21"/>
          <w:szCs w:val="21"/>
        </w:rPr>
        <w:t>（</w:t>
      </w:r>
      <w:r>
        <w:rPr>
          <w:rFonts w:ascii="Century" w:hAnsi="Century" w:cs="Century"/>
          <w:sz w:val="21"/>
          <w:szCs w:val="21"/>
        </w:rPr>
        <w:t>2</w:t>
      </w:r>
      <w:r>
        <w:rPr>
          <w:rFonts w:hAnsi="Century" w:hint="eastAsia"/>
          <w:sz w:val="21"/>
          <w:szCs w:val="21"/>
        </w:rPr>
        <w:t>）保存期間を経過した書類でさらに保存が必要と認める書類は、保存期間を延長することができる。</w:t>
      </w:r>
    </w:p>
    <w:p w14:paraId="1B8439A5" w14:textId="77777777" w:rsidR="00C041D6" w:rsidRDefault="00C041D6" w:rsidP="00C041D6">
      <w:pPr>
        <w:pStyle w:val="Default"/>
        <w:rPr>
          <w:rFonts w:hAnsi="Century"/>
          <w:sz w:val="21"/>
          <w:szCs w:val="21"/>
        </w:rPr>
      </w:pPr>
      <w:r>
        <w:rPr>
          <w:rFonts w:hAnsi="Century" w:hint="eastAsia"/>
          <w:sz w:val="21"/>
          <w:szCs w:val="21"/>
        </w:rPr>
        <w:t>（</w:t>
      </w:r>
      <w:r>
        <w:rPr>
          <w:rFonts w:ascii="Century" w:hAnsi="Century" w:cs="Century"/>
          <w:sz w:val="21"/>
          <w:szCs w:val="21"/>
        </w:rPr>
        <w:t>3</w:t>
      </w:r>
      <w:r>
        <w:rPr>
          <w:rFonts w:hAnsi="Century" w:hint="eastAsia"/>
          <w:sz w:val="21"/>
          <w:szCs w:val="21"/>
        </w:rPr>
        <w:t>）保存期間の起算は、当該研究が終了した日の属する年度終了の日の翌日から起算する。</w:t>
      </w:r>
    </w:p>
    <w:p w14:paraId="3AA4384C" w14:textId="77777777" w:rsidR="00C041D6" w:rsidRDefault="00C041D6" w:rsidP="00C041D6">
      <w:pPr>
        <w:pStyle w:val="Default"/>
        <w:rPr>
          <w:rFonts w:hAnsi="Century"/>
          <w:sz w:val="21"/>
          <w:szCs w:val="21"/>
        </w:rPr>
      </w:pPr>
      <w:r>
        <w:rPr>
          <w:rFonts w:hAnsi="Century" w:hint="eastAsia"/>
          <w:sz w:val="21"/>
          <w:szCs w:val="21"/>
        </w:rPr>
        <w:t>第</w:t>
      </w:r>
      <w:r>
        <w:rPr>
          <w:rFonts w:ascii="Century" w:hAnsi="Century" w:cs="Century"/>
          <w:sz w:val="21"/>
          <w:szCs w:val="21"/>
        </w:rPr>
        <w:t>13</w:t>
      </w:r>
      <w:r>
        <w:rPr>
          <w:rFonts w:hAnsi="Century" w:hint="eastAsia"/>
          <w:sz w:val="21"/>
          <w:szCs w:val="21"/>
        </w:rPr>
        <w:t>条（公開）</w:t>
      </w:r>
    </w:p>
    <w:p w14:paraId="49108EC8" w14:textId="77777777" w:rsidR="00C041D6" w:rsidRDefault="00C041D6" w:rsidP="00C041D6">
      <w:pPr>
        <w:pStyle w:val="Default"/>
        <w:rPr>
          <w:rFonts w:hAnsi="Century"/>
          <w:sz w:val="21"/>
          <w:szCs w:val="21"/>
        </w:rPr>
      </w:pPr>
      <w:r>
        <w:rPr>
          <w:rFonts w:hAnsi="Century" w:hint="eastAsia"/>
          <w:sz w:val="21"/>
          <w:szCs w:val="21"/>
        </w:rPr>
        <w:t>委員会の組織、審査結果その他委員会に関する事項は、公開するものとする。ただし、研究対象者の人権、研究の独創性又は知的財産権の保護に支障が生じる恐れのある情報は、委員会の議を経て非公開とすることができる。</w:t>
      </w:r>
    </w:p>
    <w:p w14:paraId="1B4259F6" w14:textId="77777777" w:rsidR="00C041D6" w:rsidRDefault="00C041D6" w:rsidP="00C041D6">
      <w:pPr>
        <w:pStyle w:val="Default"/>
        <w:rPr>
          <w:rFonts w:hAnsi="Century"/>
          <w:sz w:val="21"/>
          <w:szCs w:val="21"/>
        </w:rPr>
      </w:pPr>
      <w:r>
        <w:rPr>
          <w:rFonts w:hAnsi="Century" w:hint="eastAsia"/>
          <w:sz w:val="21"/>
          <w:szCs w:val="21"/>
        </w:rPr>
        <w:t>第</w:t>
      </w:r>
      <w:r>
        <w:rPr>
          <w:rFonts w:ascii="Century" w:hAnsi="Century" w:cs="Century"/>
          <w:sz w:val="21"/>
          <w:szCs w:val="21"/>
        </w:rPr>
        <w:t>14</w:t>
      </w:r>
      <w:r>
        <w:rPr>
          <w:rFonts w:hAnsi="Century" w:hint="eastAsia"/>
          <w:sz w:val="21"/>
          <w:szCs w:val="21"/>
        </w:rPr>
        <w:t>条（改廃）</w:t>
      </w:r>
    </w:p>
    <w:p w14:paraId="5B81FAE5" w14:textId="4711700B" w:rsidR="00C041D6" w:rsidRDefault="00C041D6" w:rsidP="00C041D6">
      <w:pPr>
        <w:pStyle w:val="Default"/>
        <w:rPr>
          <w:rFonts w:hAnsi="Century"/>
          <w:sz w:val="21"/>
          <w:szCs w:val="21"/>
        </w:rPr>
      </w:pPr>
      <w:r>
        <w:rPr>
          <w:rFonts w:hAnsi="Century" w:hint="eastAsia"/>
          <w:sz w:val="21"/>
          <w:szCs w:val="21"/>
        </w:rPr>
        <w:t>本</w:t>
      </w:r>
      <w:r w:rsidR="004243F6">
        <w:rPr>
          <w:rFonts w:hAnsi="Century" w:hint="eastAsia"/>
          <w:sz w:val="21"/>
          <w:szCs w:val="21"/>
        </w:rPr>
        <w:t>規程</w:t>
      </w:r>
      <w:r>
        <w:rPr>
          <w:rFonts w:hAnsi="Century" w:hint="eastAsia"/>
          <w:sz w:val="21"/>
          <w:szCs w:val="21"/>
        </w:rPr>
        <w:t>の改廃は、理事会の議を経て行うことができる。</w:t>
      </w:r>
    </w:p>
    <w:p w14:paraId="24831CCD" w14:textId="77777777" w:rsidR="00C041D6" w:rsidRDefault="00C041D6" w:rsidP="00C041D6">
      <w:pPr>
        <w:pStyle w:val="Default"/>
        <w:rPr>
          <w:rFonts w:hAnsi="Century"/>
          <w:sz w:val="21"/>
          <w:szCs w:val="21"/>
        </w:rPr>
      </w:pPr>
      <w:r>
        <w:rPr>
          <w:rFonts w:hAnsi="Century" w:hint="eastAsia"/>
          <w:sz w:val="21"/>
          <w:szCs w:val="21"/>
        </w:rPr>
        <w:t>第</w:t>
      </w:r>
      <w:r>
        <w:rPr>
          <w:rFonts w:ascii="Century" w:hAnsi="Century" w:cs="Century"/>
          <w:sz w:val="21"/>
          <w:szCs w:val="21"/>
        </w:rPr>
        <w:t>15</w:t>
      </w:r>
      <w:r>
        <w:rPr>
          <w:rFonts w:hAnsi="Century" w:hint="eastAsia"/>
          <w:sz w:val="21"/>
          <w:szCs w:val="21"/>
        </w:rPr>
        <w:t>条（その他）</w:t>
      </w:r>
    </w:p>
    <w:p w14:paraId="54F4B6BE" w14:textId="0304238D" w:rsidR="00C041D6" w:rsidRDefault="00C041D6" w:rsidP="00C041D6">
      <w:pPr>
        <w:pStyle w:val="Default"/>
        <w:rPr>
          <w:rFonts w:hAnsi="Century"/>
          <w:sz w:val="21"/>
          <w:szCs w:val="21"/>
        </w:rPr>
      </w:pPr>
      <w:r>
        <w:rPr>
          <w:rFonts w:hAnsi="Century" w:hint="eastAsia"/>
          <w:sz w:val="21"/>
          <w:szCs w:val="21"/>
        </w:rPr>
        <w:t>本</w:t>
      </w:r>
      <w:r w:rsidR="004243F6">
        <w:rPr>
          <w:rFonts w:hAnsi="Century" w:hint="eastAsia"/>
          <w:sz w:val="21"/>
          <w:szCs w:val="21"/>
        </w:rPr>
        <w:t>規程</w:t>
      </w:r>
      <w:r>
        <w:rPr>
          <w:rFonts w:hAnsi="Century" w:hint="eastAsia"/>
          <w:sz w:val="21"/>
          <w:szCs w:val="21"/>
        </w:rPr>
        <w:t>に定めのない事項であって、</w:t>
      </w:r>
      <w:r w:rsidRPr="00835304">
        <w:rPr>
          <w:rFonts w:hAnsi="Century" w:hint="eastAsia"/>
          <w:color w:val="auto"/>
          <w:sz w:val="21"/>
          <w:szCs w:val="21"/>
        </w:rPr>
        <w:t>必要な事項は、</w:t>
      </w:r>
      <w:r>
        <w:rPr>
          <w:rFonts w:hAnsi="Century" w:hint="eastAsia"/>
          <w:color w:val="auto"/>
          <w:sz w:val="21"/>
          <w:szCs w:val="21"/>
        </w:rPr>
        <w:t>委員会が</w:t>
      </w:r>
      <w:r w:rsidRPr="00835304">
        <w:rPr>
          <w:rFonts w:hAnsi="Century" w:hint="eastAsia"/>
          <w:color w:val="auto"/>
          <w:sz w:val="21"/>
          <w:szCs w:val="21"/>
        </w:rPr>
        <w:t>別に定める。</w:t>
      </w:r>
    </w:p>
    <w:p w14:paraId="4B1381CC" w14:textId="77777777" w:rsidR="00C041D6" w:rsidRDefault="00C041D6" w:rsidP="00C041D6">
      <w:pPr>
        <w:pStyle w:val="Default"/>
        <w:rPr>
          <w:rFonts w:hAnsi="Century"/>
          <w:sz w:val="21"/>
          <w:szCs w:val="21"/>
        </w:rPr>
      </w:pPr>
    </w:p>
    <w:p w14:paraId="6000C7F7" w14:textId="77777777" w:rsidR="00A6013C" w:rsidRDefault="00C041D6" w:rsidP="00C041D6">
      <w:pPr>
        <w:pStyle w:val="Default"/>
        <w:rPr>
          <w:rFonts w:asciiTheme="minorHAnsi"/>
          <w:sz w:val="21"/>
          <w:szCs w:val="21"/>
        </w:rPr>
      </w:pPr>
      <w:r>
        <w:rPr>
          <w:rFonts w:hAnsi="Century" w:hint="eastAsia"/>
          <w:sz w:val="21"/>
          <w:szCs w:val="21"/>
        </w:rPr>
        <w:t>第</w:t>
      </w:r>
      <w:r w:rsidR="00451324" w:rsidRPr="00451324">
        <w:rPr>
          <w:rFonts w:asciiTheme="minorHAnsi"/>
          <w:sz w:val="21"/>
          <w:szCs w:val="21"/>
        </w:rPr>
        <w:t>16</w:t>
      </w:r>
      <w:r w:rsidRPr="00451324">
        <w:rPr>
          <w:rFonts w:asciiTheme="minorHAnsi"/>
          <w:sz w:val="21"/>
          <w:szCs w:val="21"/>
        </w:rPr>
        <w:t>条（審査料）</w:t>
      </w:r>
    </w:p>
    <w:p w14:paraId="466742BB" w14:textId="2EA8DC87" w:rsidR="00C041D6" w:rsidRPr="00451324" w:rsidRDefault="00C041D6" w:rsidP="00C041D6">
      <w:pPr>
        <w:pStyle w:val="Default"/>
        <w:rPr>
          <w:rFonts w:asciiTheme="minorHAnsi"/>
          <w:sz w:val="21"/>
          <w:szCs w:val="21"/>
        </w:rPr>
      </w:pPr>
      <w:r w:rsidRPr="00451324">
        <w:rPr>
          <w:rFonts w:asciiTheme="minorHAnsi"/>
          <w:sz w:val="21"/>
          <w:szCs w:val="21"/>
        </w:rPr>
        <w:t>審査を受けようとするものは</w:t>
      </w:r>
      <w:r w:rsidR="004243F6">
        <w:rPr>
          <w:rFonts w:asciiTheme="minorHAnsi"/>
          <w:sz w:val="21"/>
          <w:szCs w:val="21"/>
        </w:rPr>
        <w:t>規程</w:t>
      </w:r>
      <w:r w:rsidRPr="00451324">
        <w:rPr>
          <w:rFonts w:asciiTheme="minorHAnsi"/>
          <w:sz w:val="21"/>
          <w:szCs w:val="21"/>
        </w:rPr>
        <w:t>の審査料（細則）を本会に支払う必要がある</w:t>
      </w:r>
      <w:r w:rsidR="00A6013C">
        <w:rPr>
          <w:rFonts w:asciiTheme="minorHAnsi" w:hint="eastAsia"/>
          <w:sz w:val="21"/>
          <w:szCs w:val="21"/>
        </w:rPr>
        <w:t>。</w:t>
      </w:r>
    </w:p>
    <w:p w14:paraId="0277CEB0" w14:textId="77777777" w:rsidR="00C041D6" w:rsidRPr="00451324" w:rsidRDefault="00C041D6" w:rsidP="00C041D6">
      <w:pPr>
        <w:pStyle w:val="Default"/>
        <w:rPr>
          <w:rFonts w:asciiTheme="minorHAnsi"/>
          <w:sz w:val="21"/>
          <w:szCs w:val="21"/>
        </w:rPr>
      </w:pPr>
    </w:p>
    <w:p w14:paraId="4940E5BE" w14:textId="06301A00" w:rsidR="00C041D6" w:rsidRPr="00451324" w:rsidRDefault="00C041D6" w:rsidP="00C041D6">
      <w:pPr>
        <w:pStyle w:val="Default"/>
        <w:rPr>
          <w:rFonts w:asciiTheme="minorHAnsi"/>
          <w:sz w:val="21"/>
          <w:szCs w:val="21"/>
        </w:rPr>
      </w:pPr>
      <w:r w:rsidRPr="00451324">
        <w:rPr>
          <w:rFonts w:asciiTheme="minorHAnsi"/>
          <w:sz w:val="21"/>
          <w:szCs w:val="21"/>
        </w:rPr>
        <w:t>附則　本</w:t>
      </w:r>
      <w:r w:rsidR="004243F6">
        <w:rPr>
          <w:rFonts w:asciiTheme="minorHAnsi"/>
          <w:sz w:val="21"/>
          <w:szCs w:val="21"/>
        </w:rPr>
        <w:t>規程</w:t>
      </w:r>
      <w:r w:rsidRPr="00451324">
        <w:rPr>
          <w:rFonts w:asciiTheme="minorHAnsi"/>
          <w:sz w:val="21"/>
          <w:szCs w:val="21"/>
        </w:rPr>
        <w:t>は、</w:t>
      </w:r>
      <w:r w:rsidR="004243F6">
        <w:rPr>
          <w:rFonts w:asciiTheme="minorHAnsi" w:hint="eastAsia"/>
          <w:sz w:val="21"/>
          <w:szCs w:val="21"/>
        </w:rPr>
        <w:t>令和</w:t>
      </w:r>
      <w:r w:rsidR="004243F6">
        <w:rPr>
          <w:rFonts w:asciiTheme="minorHAnsi" w:hint="eastAsia"/>
          <w:sz w:val="21"/>
          <w:szCs w:val="21"/>
        </w:rPr>
        <w:t>3</w:t>
      </w:r>
      <w:r w:rsidRPr="00451324">
        <w:rPr>
          <w:rFonts w:asciiTheme="minorHAnsi"/>
          <w:sz w:val="21"/>
          <w:szCs w:val="21"/>
        </w:rPr>
        <w:t>年</w:t>
      </w:r>
      <w:r w:rsidR="004243F6">
        <w:rPr>
          <w:rFonts w:asciiTheme="minorHAnsi" w:hint="eastAsia"/>
          <w:sz w:val="21"/>
          <w:szCs w:val="21"/>
        </w:rPr>
        <w:t>10</w:t>
      </w:r>
      <w:r w:rsidRPr="00451324">
        <w:rPr>
          <w:rFonts w:asciiTheme="minorHAnsi"/>
          <w:sz w:val="21"/>
          <w:szCs w:val="21"/>
        </w:rPr>
        <w:t>月</w:t>
      </w:r>
      <w:r w:rsidR="004243F6">
        <w:rPr>
          <w:rFonts w:asciiTheme="minorHAnsi" w:hint="eastAsia"/>
          <w:sz w:val="21"/>
          <w:szCs w:val="21"/>
        </w:rPr>
        <w:t>1</w:t>
      </w:r>
      <w:r w:rsidRPr="00451324">
        <w:rPr>
          <w:rFonts w:asciiTheme="minorHAnsi"/>
          <w:sz w:val="21"/>
          <w:szCs w:val="21"/>
        </w:rPr>
        <w:t>日より施行する</w:t>
      </w:r>
      <w:r w:rsidR="00A6013C">
        <w:rPr>
          <w:rFonts w:asciiTheme="minorHAnsi" w:hint="eastAsia"/>
          <w:sz w:val="21"/>
          <w:szCs w:val="21"/>
        </w:rPr>
        <w:t>。</w:t>
      </w:r>
    </w:p>
    <w:p w14:paraId="59BA7F85" w14:textId="77777777" w:rsidR="001F20EB" w:rsidRPr="00334A0C" w:rsidRDefault="001F20EB"/>
    <w:sectPr w:rsidR="001F20EB" w:rsidRPr="00334A0C">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90D1BA" w14:textId="77777777" w:rsidR="007F4444" w:rsidRDefault="007F4444" w:rsidP="004243F6">
      <w:r>
        <w:separator/>
      </w:r>
    </w:p>
  </w:endnote>
  <w:endnote w:type="continuationSeparator" w:id="0">
    <w:p w14:paraId="3511ED59" w14:textId="77777777" w:rsidR="007F4444" w:rsidRDefault="007F4444" w:rsidP="004243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BB02F1" w14:textId="77777777" w:rsidR="007F4444" w:rsidRDefault="007F4444" w:rsidP="004243F6">
      <w:r>
        <w:separator/>
      </w:r>
    </w:p>
  </w:footnote>
  <w:footnote w:type="continuationSeparator" w:id="0">
    <w:p w14:paraId="47EF85BC" w14:textId="77777777" w:rsidR="007F4444" w:rsidRDefault="007F4444" w:rsidP="004243F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41D6"/>
    <w:rsid w:val="0006588D"/>
    <w:rsid w:val="001F20EB"/>
    <w:rsid w:val="002246D1"/>
    <w:rsid w:val="00334A0C"/>
    <w:rsid w:val="00353141"/>
    <w:rsid w:val="004243F6"/>
    <w:rsid w:val="00451324"/>
    <w:rsid w:val="00524A17"/>
    <w:rsid w:val="005A7281"/>
    <w:rsid w:val="007F4444"/>
    <w:rsid w:val="00A06EC7"/>
    <w:rsid w:val="00A6013C"/>
    <w:rsid w:val="00A86720"/>
    <w:rsid w:val="00BD5BCC"/>
    <w:rsid w:val="00C041D6"/>
    <w:rsid w:val="00C13F91"/>
    <w:rsid w:val="00E60EE3"/>
    <w:rsid w:val="00E943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FE8900F"/>
  <w15:chartTrackingRefBased/>
  <w15:docId w15:val="{E4D048B0-D18A-4DF9-AD03-20FA17747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C041D6"/>
    <w:pPr>
      <w:widowControl w:val="0"/>
      <w:autoSpaceDE w:val="0"/>
      <w:autoSpaceDN w:val="0"/>
      <w:adjustRightInd w:val="0"/>
    </w:pPr>
    <w:rPr>
      <w:rFonts w:ascii="ＭＳ 明朝" w:eastAsia="ＭＳ 明朝" w:cs="ＭＳ 明朝"/>
      <w:color w:val="000000"/>
      <w:kern w:val="0"/>
      <w:sz w:val="24"/>
      <w:szCs w:val="24"/>
    </w:rPr>
  </w:style>
  <w:style w:type="paragraph" w:styleId="a3">
    <w:name w:val="header"/>
    <w:basedOn w:val="a"/>
    <w:link w:val="a4"/>
    <w:uiPriority w:val="99"/>
    <w:unhideWhenUsed/>
    <w:rsid w:val="004243F6"/>
    <w:pPr>
      <w:tabs>
        <w:tab w:val="center" w:pos="4252"/>
        <w:tab w:val="right" w:pos="8504"/>
      </w:tabs>
      <w:snapToGrid w:val="0"/>
    </w:pPr>
  </w:style>
  <w:style w:type="character" w:customStyle="1" w:styleId="a4">
    <w:name w:val="ヘッダー (文字)"/>
    <w:basedOn w:val="a0"/>
    <w:link w:val="a3"/>
    <w:uiPriority w:val="99"/>
    <w:rsid w:val="004243F6"/>
  </w:style>
  <w:style w:type="paragraph" w:styleId="a5">
    <w:name w:val="footer"/>
    <w:basedOn w:val="a"/>
    <w:link w:val="a6"/>
    <w:uiPriority w:val="99"/>
    <w:unhideWhenUsed/>
    <w:rsid w:val="004243F6"/>
    <w:pPr>
      <w:tabs>
        <w:tab w:val="center" w:pos="4252"/>
        <w:tab w:val="right" w:pos="8504"/>
      </w:tabs>
      <w:snapToGrid w:val="0"/>
    </w:pPr>
  </w:style>
  <w:style w:type="character" w:customStyle="1" w:styleId="a6">
    <w:name w:val="フッター (文字)"/>
    <w:basedOn w:val="a0"/>
    <w:link w:val="a5"/>
    <w:uiPriority w:val="99"/>
    <w:rsid w:val="004243F6"/>
  </w:style>
  <w:style w:type="paragraph" w:styleId="a7">
    <w:name w:val="Balloon Text"/>
    <w:basedOn w:val="a"/>
    <w:link w:val="a8"/>
    <w:uiPriority w:val="99"/>
    <w:semiHidden/>
    <w:unhideWhenUsed/>
    <w:rsid w:val="00BD5BCC"/>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D5BC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4</Pages>
  <Words>453</Words>
  <Characters>2586</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共有 (東京)</dc:creator>
  <cp:keywords/>
  <dc:description/>
  <cp:lastModifiedBy>伊藤 清恵</cp:lastModifiedBy>
  <cp:revision>11</cp:revision>
  <cp:lastPrinted>2021-10-07T08:27:00Z</cp:lastPrinted>
  <dcterms:created xsi:type="dcterms:W3CDTF">2021-10-04T21:49:00Z</dcterms:created>
  <dcterms:modified xsi:type="dcterms:W3CDTF">2021-10-16T08:28:00Z</dcterms:modified>
</cp:coreProperties>
</file>